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D31F1" w14:textId="789F9A7D" w:rsidR="00B13891" w:rsidRPr="00382212" w:rsidRDefault="00B13891" w:rsidP="00B13891">
      <w:pPr>
        <w:tabs>
          <w:tab w:val="left" w:pos="567"/>
        </w:tabs>
        <w:spacing w:after="0"/>
        <w:ind w:firstLine="567"/>
        <w:jc w:val="right"/>
        <w:rPr>
          <w:rFonts w:ascii="GHEA Mariam" w:hAnsi="GHEA Mariam"/>
          <w:noProof/>
          <w:sz w:val="24"/>
          <w:szCs w:val="24"/>
          <w:lang w:val="hy-AM"/>
        </w:rPr>
      </w:pPr>
      <w:r w:rsidRPr="00382212">
        <w:rPr>
          <w:rFonts w:ascii="GHEA Mariam" w:hAnsi="GHEA Mariam"/>
          <w:noProof/>
          <w:lang w:val="hy-AM"/>
        </w:rPr>
        <w:drawing>
          <wp:anchor distT="0" distB="0" distL="0" distR="0" simplePos="0" relativeHeight="251659264" behindDoc="0" locked="0" layoutInCell="1" allowOverlap="1" wp14:anchorId="6619B44C" wp14:editId="0326B5D5">
            <wp:simplePos x="0" y="0"/>
            <wp:positionH relativeFrom="margin">
              <wp:posOffset>2498090</wp:posOffset>
            </wp:positionH>
            <wp:positionV relativeFrom="paragraph">
              <wp:posOffset>200660</wp:posOffset>
            </wp:positionV>
            <wp:extent cx="1263015" cy="1194435"/>
            <wp:effectExtent l="0" t="0" r="0" b="5715"/>
            <wp:wrapNone/>
            <wp:docPr id="1434210615" name="Рисунок 1434210615"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01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212">
        <w:rPr>
          <w:rFonts w:ascii="GHEA Mariam" w:hAnsi="GHEA Mariam"/>
          <w:noProof/>
          <w:sz w:val="24"/>
          <w:szCs w:val="24"/>
          <w:lang w:val="hy-AM"/>
        </w:rPr>
        <w:t>ՀԿԴ/0</w:t>
      </w:r>
      <w:r w:rsidR="001411E2" w:rsidRPr="00382212">
        <w:rPr>
          <w:rFonts w:ascii="GHEA Mariam" w:hAnsi="GHEA Mariam"/>
          <w:noProof/>
          <w:sz w:val="24"/>
          <w:szCs w:val="24"/>
          <w:lang w:val="en-GB"/>
        </w:rPr>
        <w:t>055</w:t>
      </w:r>
      <w:r w:rsidRPr="00382212">
        <w:rPr>
          <w:rFonts w:ascii="GHEA Mariam" w:hAnsi="GHEA Mariam"/>
          <w:noProof/>
          <w:sz w:val="24"/>
          <w:szCs w:val="24"/>
          <w:lang w:val="hy-AM"/>
        </w:rPr>
        <w:t>/01/22</w:t>
      </w:r>
    </w:p>
    <w:p w14:paraId="2FF1F133" w14:textId="77777777" w:rsidR="00B13891" w:rsidRPr="00382212" w:rsidRDefault="00B13891" w:rsidP="00B13891">
      <w:pPr>
        <w:tabs>
          <w:tab w:val="left" w:pos="567"/>
        </w:tabs>
        <w:spacing w:after="0"/>
        <w:ind w:firstLine="567"/>
        <w:jc w:val="right"/>
        <w:rPr>
          <w:rFonts w:ascii="GHEA Mariam" w:hAnsi="GHEA Mariam"/>
          <w:noProof/>
          <w:sz w:val="24"/>
          <w:szCs w:val="24"/>
          <w:lang w:val="hy-AM"/>
        </w:rPr>
      </w:pPr>
    </w:p>
    <w:p w14:paraId="6FBEF4BC" w14:textId="77777777" w:rsidR="00B13891" w:rsidRPr="00382212" w:rsidRDefault="00B13891" w:rsidP="00B13891">
      <w:pPr>
        <w:tabs>
          <w:tab w:val="left" w:pos="567"/>
        </w:tabs>
        <w:spacing w:after="0"/>
        <w:ind w:firstLine="567"/>
        <w:jc w:val="right"/>
        <w:rPr>
          <w:rFonts w:ascii="GHEA Mariam" w:eastAsia="Times Armenian" w:hAnsi="GHEA Mariam" w:cs="Times Armenian"/>
          <w:noProof/>
          <w:sz w:val="24"/>
          <w:szCs w:val="24"/>
          <w:lang w:val="hy-AM"/>
        </w:rPr>
      </w:pPr>
    </w:p>
    <w:p w14:paraId="0BBFCDE1" w14:textId="77777777" w:rsidR="00B13891" w:rsidRPr="00382212" w:rsidRDefault="00B13891" w:rsidP="00B13891">
      <w:pPr>
        <w:tabs>
          <w:tab w:val="left" w:pos="567"/>
        </w:tabs>
        <w:spacing w:after="0"/>
        <w:ind w:firstLine="567"/>
        <w:jc w:val="right"/>
        <w:rPr>
          <w:rFonts w:ascii="GHEA Mariam" w:eastAsia="Times Armenian" w:hAnsi="GHEA Mariam" w:cs="Times Armenian"/>
          <w:noProof/>
          <w:sz w:val="24"/>
          <w:szCs w:val="24"/>
          <w:lang w:val="hy-AM"/>
        </w:rPr>
      </w:pPr>
    </w:p>
    <w:p w14:paraId="5849F4B2" w14:textId="77777777" w:rsidR="00B13891" w:rsidRPr="00382212" w:rsidRDefault="00B13891" w:rsidP="00B13891">
      <w:pPr>
        <w:tabs>
          <w:tab w:val="left" w:pos="567"/>
        </w:tabs>
        <w:spacing w:after="0"/>
        <w:ind w:firstLine="567"/>
        <w:jc w:val="right"/>
        <w:rPr>
          <w:rFonts w:ascii="GHEA Mariam" w:eastAsia="Times Armenian" w:hAnsi="GHEA Mariam" w:cs="Times Armenian"/>
          <w:noProof/>
          <w:sz w:val="24"/>
          <w:szCs w:val="24"/>
          <w:lang w:val="hy-AM"/>
        </w:rPr>
      </w:pPr>
    </w:p>
    <w:p w14:paraId="283D4734" w14:textId="77777777" w:rsidR="00B13891" w:rsidRPr="00382212" w:rsidRDefault="00B13891" w:rsidP="00B13891">
      <w:pPr>
        <w:tabs>
          <w:tab w:val="left" w:pos="567"/>
        </w:tabs>
        <w:spacing w:after="0"/>
        <w:ind w:firstLine="567"/>
        <w:jc w:val="center"/>
        <w:rPr>
          <w:rFonts w:ascii="GHEA Mariam" w:eastAsia="Times Armenian" w:hAnsi="GHEA Mariam" w:cs="Times Armenian"/>
          <w:noProof/>
          <w:sz w:val="24"/>
          <w:szCs w:val="24"/>
          <w:lang w:val="hy-AM"/>
        </w:rPr>
      </w:pPr>
    </w:p>
    <w:p w14:paraId="51E15701" w14:textId="77777777" w:rsidR="00B13891" w:rsidRPr="00382212" w:rsidRDefault="00B13891" w:rsidP="00B13891">
      <w:pPr>
        <w:tabs>
          <w:tab w:val="left" w:pos="567"/>
        </w:tabs>
        <w:spacing w:after="0"/>
        <w:ind w:firstLine="567"/>
        <w:jc w:val="center"/>
        <w:rPr>
          <w:rFonts w:ascii="GHEA Mariam" w:eastAsia="Times Armenian" w:hAnsi="GHEA Mariam" w:cs="Times Armenian"/>
          <w:noProof/>
          <w:sz w:val="24"/>
          <w:szCs w:val="24"/>
          <w:lang w:val="hy-AM"/>
        </w:rPr>
      </w:pPr>
    </w:p>
    <w:p w14:paraId="4CD39548" w14:textId="77777777" w:rsidR="00B13891" w:rsidRPr="00382212" w:rsidRDefault="00B13891" w:rsidP="00B13891">
      <w:pPr>
        <w:tabs>
          <w:tab w:val="left" w:pos="567"/>
        </w:tabs>
        <w:spacing w:after="0" w:line="360" w:lineRule="auto"/>
        <w:ind w:firstLine="567"/>
        <w:jc w:val="center"/>
        <w:rPr>
          <w:rFonts w:ascii="GHEA Mariam" w:eastAsia="Times Armenian" w:hAnsi="GHEA Mariam" w:cs="Times Armenian"/>
          <w:noProof/>
          <w:sz w:val="32"/>
          <w:szCs w:val="32"/>
          <w:lang w:val="hy-AM"/>
        </w:rPr>
      </w:pPr>
      <w:r w:rsidRPr="00382212">
        <w:rPr>
          <w:rFonts w:ascii="GHEA Mariam" w:hAnsi="GHEA Mariam" w:cs="Sylfaen"/>
          <w:noProof/>
          <w:sz w:val="32"/>
          <w:szCs w:val="32"/>
          <w:lang w:val="hy-AM"/>
        </w:rPr>
        <w:t>ՀԱՅԱՍՏԱՆԻ</w:t>
      </w:r>
      <w:r w:rsidRPr="00382212">
        <w:rPr>
          <w:rFonts w:ascii="GHEA Mariam" w:hAnsi="GHEA Mariam"/>
          <w:noProof/>
          <w:sz w:val="32"/>
          <w:szCs w:val="32"/>
          <w:lang w:val="hy-AM"/>
        </w:rPr>
        <w:t xml:space="preserve"> </w:t>
      </w:r>
      <w:r w:rsidRPr="00382212">
        <w:rPr>
          <w:rFonts w:ascii="GHEA Mariam" w:hAnsi="GHEA Mariam" w:cs="Sylfaen"/>
          <w:noProof/>
          <w:sz w:val="32"/>
          <w:szCs w:val="32"/>
          <w:lang w:val="hy-AM"/>
        </w:rPr>
        <w:t>ՀԱՆՐԱՊԵՏՈՒԹՅՈՒՆ</w:t>
      </w:r>
    </w:p>
    <w:p w14:paraId="6C12D5C7" w14:textId="77777777" w:rsidR="00B13891" w:rsidRPr="00382212" w:rsidRDefault="00B13891" w:rsidP="00B13891">
      <w:pPr>
        <w:tabs>
          <w:tab w:val="left" w:pos="567"/>
        </w:tabs>
        <w:spacing w:after="0" w:line="360" w:lineRule="auto"/>
        <w:ind w:firstLine="567"/>
        <w:jc w:val="center"/>
        <w:rPr>
          <w:rFonts w:ascii="GHEA Mariam" w:eastAsia="Times Armenian" w:hAnsi="GHEA Mariam" w:cs="Times Armenian"/>
          <w:noProof/>
          <w:sz w:val="32"/>
          <w:szCs w:val="32"/>
          <w:lang w:val="hy-AM"/>
        </w:rPr>
      </w:pPr>
      <w:r w:rsidRPr="00382212">
        <w:rPr>
          <w:rFonts w:ascii="GHEA Mariam" w:hAnsi="GHEA Mariam" w:cs="Sylfaen"/>
          <w:noProof/>
          <w:sz w:val="32"/>
          <w:szCs w:val="32"/>
          <w:lang w:val="hy-AM"/>
        </w:rPr>
        <w:t>ՎՃՌԱԲԵԿ</w:t>
      </w:r>
      <w:r w:rsidRPr="00382212">
        <w:rPr>
          <w:rFonts w:ascii="GHEA Mariam" w:hAnsi="GHEA Mariam"/>
          <w:noProof/>
          <w:sz w:val="32"/>
          <w:szCs w:val="32"/>
          <w:lang w:val="hy-AM"/>
        </w:rPr>
        <w:t xml:space="preserve"> </w:t>
      </w:r>
      <w:r w:rsidRPr="00382212">
        <w:rPr>
          <w:rFonts w:ascii="GHEA Mariam" w:hAnsi="GHEA Mariam" w:cs="Sylfaen"/>
          <w:noProof/>
          <w:sz w:val="32"/>
          <w:szCs w:val="32"/>
          <w:lang w:val="hy-AM"/>
        </w:rPr>
        <w:t>ԴԱՏԱՐԱՆ</w:t>
      </w:r>
    </w:p>
    <w:p w14:paraId="29A01F57" w14:textId="77777777" w:rsidR="00B13891" w:rsidRPr="00382212" w:rsidRDefault="00B13891" w:rsidP="00B13891">
      <w:pPr>
        <w:tabs>
          <w:tab w:val="left" w:pos="567"/>
        </w:tabs>
        <w:spacing w:after="0" w:line="360" w:lineRule="auto"/>
        <w:ind w:firstLine="567"/>
        <w:jc w:val="center"/>
        <w:rPr>
          <w:rFonts w:ascii="GHEA Mariam" w:eastAsia="Times Armenian" w:hAnsi="GHEA Mariam" w:cs="Times Armenian"/>
          <w:b/>
          <w:noProof/>
          <w:sz w:val="32"/>
          <w:szCs w:val="32"/>
          <w:lang w:val="hy-AM"/>
        </w:rPr>
      </w:pPr>
      <w:r w:rsidRPr="00382212">
        <w:rPr>
          <w:rFonts w:ascii="GHEA Mariam" w:hAnsi="GHEA Mariam" w:cs="Sylfaen"/>
          <w:b/>
          <w:noProof/>
          <w:sz w:val="32"/>
          <w:szCs w:val="32"/>
          <w:lang w:val="hy-AM"/>
        </w:rPr>
        <w:t>Ո</w:t>
      </w:r>
      <w:r w:rsidRPr="00382212">
        <w:rPr>
          <w:rFonts w:ascii="GHEA Mariam" w:hAnsi="GHEA Mariam"/>
          <w:b/>
          <w:noProof/>
          <w:sz w:val="32"/>
          <w:szCs w:val="32"/>
          <w:lang w:val="hy-AM"/>
        </w:rPr>
        <w:t xml:space="preserve"> </w:t>
      </w:r>
      <w:r w:rsidRPr="00382212">
        <w:rPr>
          <w:rFonts w:ascii="GHEA Mariam" w:hAnsi="GHEA Mariam" w:cs="Sylfaen"/>
          <w:b/>
          <w:noProof/>
          <w:sz w:val="32"/>
          <w:szCs w:val="32"/>
          <w:lang w:val="hy-AM"/>
        </w:rPr>
        <w:t>Ր</w:t>
      </w:r>
      <w:r w:rsidRPr="00382212">
        <w:rPr>
          <w:rFonts w:ascii="GHEA Mariam" w:hAnsi="GHEA Mariam"/>
          <w:b/>
          <w:noProof/>
          <w:sz w:val="32"/>
          <w:szCs w:val="32"/>
          <w:lang w:val="hy-AM"/>
        </w:rPr>
        <w:t xml:space="preserve"> </w:t>
      </w:r>
      <w:r w:rsidRPr="00382212">
        <w:rPr>
          <w:rFonts w:ascii="GHEA Mariam" w:hAnsi="GHEA Mariam" w:cs="Sylfaen"/>
          <w:b/>
          <w:noProof/>
          <w:sz w:val="32"/>
          <w:szCs w:val="32"/>
          <w:lang w:val="hy-AM"/>
        </w:rPr>
        <w:t>Ո</w:t>
      </w:r>
      <w:r w:rsidRPr="00382212">
        <w:rPr>
          <w:rFonts w:ascii="GHEA Mariam" w:hAnsi="GHEA Mariam"/>
          <w:b/>
          <w:noProof/>
          <w:sz w:val="32"/>
          <w:szCs w:val="32"/>
          <w:lang w:val="hy-AM"/>
        </w:rPr>
        <w:t xml:space="preserve"> </w:t>
      </w:r>
      <w:r w:rsidRPr="00382212">
        <w:rPr>
          <w:rFonts w:ascii="GHEA Mariam" w:hAnsi="GHEA Mariam" w:cs="Sylfaen"/>
          <w:b/>
          <w:noProof/>
          <w:sz w:val="32"/>
          <w:szCs w:val="32"/>
          <w:lang w:val="hy-AM"/>
        </w:rPr>
        <w:t>Շ</w:t>
      </w:r>
      <w:r w:rsidRPr="00382212">
        <w:rPr>
          <w:rFonts w:ascii="GHEA Mariam" w:hAnsi="GHEA Mariam"/>
          <w:b/>
          <w:noProof/>
          <w:sz w:val="32"/>
          <w:szCs w:val="32"/>
          <w:lang w:val="hy-AM"/>
        </w:rPr>
        <w:t xml:space="preserve"> </w:t>
      </w:r>
      <w:r w:rsidRPr="00382212">
        <w:rPr>
          <w:rFonts w:ascii="GHEA Mariam" w:hAnsi="GHEA Mariam" w:cs="Sylfaen"/>
          <w:b/>
          <w:noProof/>
          <w:sz w:val="32"/>
          <w:szCs w:val="32"/>
          <w:lang w:val="hy-AM"/>
        </w:rPr>
        <w:t>ՈՒ</w:t>
      </w:r>
      <w:r w:rsidRPr="00382212">
        <w:rPr>
          <w:rFonts w:ascii="GHEA Mariam" w:hAnsi="GHEA Mariam"/>
          <w:b/>
          <w:noProof/>
          <w:sz w:val="32"/>
          <w:szCs w:val="32"/>
          <w:lang w:val="hy-AM"/>
        </w:rPr>
        <w:t xml:space="preserve"> </w:t>
      </w:r>
      <w:r w:rsidRPr="00382212">
        <w:rPr>
          <w:rFonts w:ascii="GHEA Mariam" w:hAnsi="GHEA Mariam" w:cs="Sylfaen"/>
          <w:b/>
          <w:noProof/>
          <w:sz w:val="32"/>
          <w:szCs w:val="32"/>
          <w:lang w:val="hy-AM"/>
        </w:rPr>
        <w:t>Մ</w:t>
      </w:r>
    </w:p>
    <w:p w14:paraId="7EDF23BE" w14:textId="77777777" w:rsidR="00B13891" w:rsidRPr="00382212" w:rsidRDefault="00B13891" w:rsidP="00B13891">
      <w:pPr>
        <w:keepNext/>
        <w:tabs>
          <w:tab w:val="left" w:pos="567"/>
        </w:tabs>
        <w:spacing w:after="0" w:line="360" w:lineRule="auto"/>
        <w:ind w:firstLine="567"/>
        <w:jc w:val="center"/>
        <w:outlineLvl w:val="0"/>
        <w:rPr>
          <w:rFonts w:ascii="GHEA Mariam" w:hAnsi="GHEA Mariam" w:cs="Sylfaen"/>
          <w:noProof/>
          <w:sz w:val="32"/>
          <w:szCs w:val="32"/>
          <w:lang w:val="hy-AM"/>
        </w:rPr>
      </w:pPr>
      <w:r w:rsidRPr="00382212">
        <w:rPr>
          <w:rFonts w:ascii="GHEA Mariam" w:hAnsi="GHEA Mariam" w:cs="Sylfaen"/>
          <w:noProof/>
          <w:sz w:val="32"/>
          <w:szCs w:val="32"/>
          <w:lang w:val="hy-AM"/>
        </w:rPr>
        <w:t>ՀԱՅԱՍՏԱՆԻ</w:t>
      </w:r>
      <w:r w:rsidRPr="00382212">
        <w:rPr>
          <w:rFonts w:ascii="GHEA Mariam" w:hAnsi="GHEA Mariam"/>
          <w:noProof/>
          <w:sz w:val="32"/>
          <w:szCs w:val="32"/>
          <w:lang w:val="hy-AM"/>
        </w:rPr>
        <w:t xml:space="preserve"> </w:t>
      </w:r>
      <w:r w:rsidRPr="00382212">
        <w:rPr>
          <w:rFonts w:ascii="GHEA Mariam" w:hAnsi="GHEA Mariam" w:cs="Sylfaen"/>
          <w:noProof/>
          <w:sz w:val="32"/>
          <w:szCs w:val="32"/>
          <w:lang w:val="hy-AM"/>
        </w:rPr>
        <w:t>ՀԱՆՐԱՊԵՏՈՒԹՅԱՆ ԱՆՈՒՆԻՑ</w:t>
      </w:r>
    </w:p>
    <w:p w14:paraId="516B39BE" w14:textId="77777777" w:rsidR="00B13891" w:rsidRPr="00382212" w:rsidRDefault="00B13891" w:rsidP="00B13891">
      <w:pPr>
        <w:tabs>
          <w:tab w:val="left" w:pos="567"/>
        </w:tabs>
        <w:spacing w:after="0"/>
        <w:ind w:firstLine="567"/>
        <w:jc w:val="center"/>
        <w:rPr>
          <w:rFonts w:ascii="GHEA Mariam" w:eastAsia="Times Armenian" w:hAnsi="GHEA Mariam" w:cs="Times Armenian"/>
          <w:noProof/>
          <w:sz w:val="24"/>
          <w:szCs w:val="24"/>
          <w:lang w:val="hy-AM"/>
        </w:rPr>
      </w:pPr>
    </w:p>
    <w:p w14:paraId="19930278" w14:textId="77777777" w:rsidR="00B13891" w:rsidRPr="00382212" w:rsidRDefault="00B13891" w:rsidP="00B13891">
      <w:pPr>
        <w:tabs>
          <w:tab w:val="left" w:pos="567"/>
        </w:tabs>
        <w:spacing w:after="0" w:line="240" w:lineRule="auto"/>
        <w:ind w:firstLine="567"/>
        <w:jc w:val="both"/>
        <w:rPr>
          <w:rFonts w:ascii="GHEA Mariam" w:eastAsia="Times Armenian" w:hAnsi="GHEA Mariam" w:cs="Times Armenian"/>
          <w:bCs/>
          <w:noProof/>
          <w:sz w:val="12"/>
          <w:szCs w:val="12"/>
          <w:lang w:val="hy-AM"/>
        </w:rPr>
      </w:pPr>
    </w:p>
    <w:p w14:paraId="37D28445" w14:textId="77777777" w:rsidR="00B13891" w:rsidRPr="00382212" w:rsidRDefault="00B13891" w:rsidP="00B13891">
      <w:pPr>
        <w:tabs>
          <w:tab w:val="left" w:pos="567"/>
        </w:tabs>
        <w:spacing w:after="0" w:line="240" w:lineRule="auto"/>
        <w:rPr>
          <w:rFonts w:ascii="GHEA Mariam" w:eastAsia="Times Armenian" w:hAnsi="GHEA Mariam" w:cs="Times Armenian"/>
          <w:bCs/>
          <w:noProof/>
          <w:sz w:val="24"/>
          <w:szCs w:val="24"/>
          <w:lang w:val="hy-AM"/>
        </w:rPr>
      </w:pPr>
      <w:r w:rsidRPr="00382212">
        <w:rPr>
          <w:rFonts w:ascii="GHEA Mariam" w:eastAsia="Times Armenian" w:hAnsi="GHEA Mariam" w:cs="Times Armenian"/>
          <w:bCs/>
          <w:noProof/>
          <w:sz w:val="24"/>
          <w:szCs w:val="24"/>
          <w:lang w:val="hy-AM"/>
        </w:rPr>
        <w:t xml:space="preserve">Հայաստանի Հանրապետության </w:t>
      </w:r>
    </w:p>
    <w:p w14:paraId="22291A45" w14:textId="77777777" w:rsidR="00B13891" w:rsidRPr="00382212" w:rsidRDefault="00B13891" w:rsidP="00B13891">
      <w:pPr>
        <w:tabs>
          <w:tab w:val="left" w:pos="567"/>
        </w:tabs>
        <w:spacing w:after="0" w:line="240" w:lineRule="auto"/>
        <w:rPr>
          <w:rFonts w:ascii="GHEA Mariam" w:eastAsia="Times Armenian" w:hAnsi="GHEA Mariam" w:cs="Times Armenian"/>
          <w:bCs/>
          <w:noProof/>
          <w:sz w:val="24"/>
          <w:szCs w:val="24"/>
          <w:lang w:val="hy-AM"/>
        </w:rPr>
      </w:pPr>
      <w:r w:rsidRPr="00382212">
        <w:rPr>
          <w:rFonts w:ascii="GHEA Mariam" w:eastAsia="Times Armenian" w:hAnsi="GHEA Mariam" w:cs="Times Armenian"/>
          <w:bCs/>
          <w:noProof/>
          <w:sz w:val="24"/>
          <w:szCs w:val="24"/>
          <w:lang w:val="hy-AM"/>
        </w:rPr>
        <w:t>հակակոռուպցիոն դատարան,</w:t>
      </w:r>
    </w:p>
    <w:p w14:paraId="1DE17C52" w14:textId="02D88D30" w:rsidR="00B13891" w:rsidRPr="00382212" w:rsidRDefault="00B13891" w:rsidP="00B13891">
      <w:pPr>
        <w:tabs>
          <w:tab w:val="left" w:pos="567"/>
        </w:tabs>
        <w:spacing w:after="0" w:line="240" w:lineRule="auto"/>
        <w:rPr>
          <w:rFonts w:ascii="GHEA Mariam" w:eastAsia="Times Armenian" w:hAnsi="GHEA Mariam" w:cs="Times Armenian"/>
          <w:bCs/>
          <w:noProof/>
          <w:sz w:val="24"/>
          <w:szCs w:val="24"/>
          <w:lang w:val="hy-AM"/>
        </w:rPr>
      </w:pPr>
      <w:r w:rsidRPr="00382212">
        <w:rPr>
          <w:rFonts w:ascii="GHEA Mariam" w:eastAsia="Times Armenian" w:hAnsi="GHEA Mariam" w:cs="Times Armenian"/>
          <w:bCs/>
          <w:noProof/>
          <w:sz w:val="24"/>
          <w:szCs w:val="24"/>
          <w:lang w:val="hy-AM"/>
        </w:rPr>
        <w:t>Նախագահող դատավոր՝ Ա.Գրիգորյան</w:t>
      </w:r>
    </w:p>
    <w:p w14:paraId="6E6B128E" w14:textId="77777777" w:rsidR="00B13891" w:rsidRPr="00382212" w:rsidRDefault="00B13891" w:rsidP="00B13891">
      <w:pPr>
        <w:tabs>
          <w:tab w:val="left" w:pos="567"/>
        </w:tabs>
        <w:spacing w:after="0" w:line="240" w:lineRule="auto"/>
        <w:ind w:left="-284" w:firstLine="851"/>
        <w:rPr>
          <w:rFonts w:ascii="GHEA Mariam" w:hAnsi="GHEA Mariam" w:cs="Sylfaen"/>
          <w:noProof/>
          <w:sz w:val="24"/>
          <w:szCs w:val="24"/>
          <w:lang w:val="hy-AM"/>
        </w:rPr>
      </w:pPr>
    </w:p>
    <w:p w14:paraId="1CB3B757" w14:textId="77777777" w:rsidR="00B13891" w:rsidRPr="00382212" w:rsidRDefault="00B13891" w:rsidP="00B13891">
      <w:pPr>
        <w:tabs>
          <w:tab w:val="left" w:pos="567"/>
        </w:tabs>
        <w:spacing w:after="0" w:line="240" w:lineRule="auto"/>
        <w:rPr>
          <w:rFonts w:ascii="GHEA Mariam" w:hAnsi="GHEA Mariam"/>
          <w:noProof/>
          <w:sz w:val="24"/>
          <w:szCs w:val="24"/>
          <w:lang w:val="hy-AM"/>
        </w:rPr>
      </w:pPr>
      <w:r w:rsidRPr="00382212">
        <w:rPr>
          <w:rFonts w:ascii="GHEA Mariam" w:hAnsi="GHEA Mariam" w:cs="Sylfaen"/>
          <w:noProof/>
          <w:sz w:val="24"/>
          <w:szCs w:val="24"/>
          <w:lang w:val="hy-AM"/>
        </w:rPr>
        <w:t>Հայաստանի</w:t>
      </w:r>
      <w:r w:rsidRPr="00382212">
        <w:rPr>
          <w:rFonts w:ascii="GHEA Mariam" w:hAnsi="GHEA Mariam"/>
          <w:noProof/>
          <w:sz w:val="24"/>
          <w:szCs w:val="24"/>
          <w:lang w:val="hy-AM"/>
        </w:rPr>
        <w:t xml:space="preserve"> </w:t>
      </w:r>
      <w:r w:rsidRPr="00382212">
        <w:rPr>
          <w:rFonts w:ascii="GHEA Mariam" w:hAnsi="GHEA Mariam" w:cs="Sylfaen"/>
          <w:noProof/>
          <w:sz w:val="24"/>
          <w:szCs w:val="24"/>
          <w:lang w:val="hy-AM"/>
        </w:rPr>
        <w:t>Հանրապետության</w:t>
      </w:r>
      <w:r w:rsidRPr="00382212">
        <w:rPr>
          <w:rFonts w:ascii="GHEA Mariam" w:hAnsi="GHEA Mariam"/>
          <w:noProof/>
          <w:sz w:val="24"/>
          <w:szCs w:val="24"/>
          <w:lang w:val="hy-AM"/>
        </w:rPr>
        <w:t xml:space="preserve">                                 </w:t>
      </w:r>
      <w:r w:rsidRPr="00382212">
        <w:rPr>
          <w:rFonts w:ascii="GHEA Mariam" w:hAnsi="GHEA Mariam"/>
          <w:noProof/>
          <w:sz w:val="24"/>
          <w:szCs w:val="24"/>
          <w:lang w:val="hy-AM"/>
        </w:rPr>
        <w:tab/>
      </w:r>
      <w:r w:rsidRPr="00382212">
        <w:rPr>
          <w:rFonts w:ascii="GHEA Mariam" w:hAnsi="GHEA Mariam"/>
          <w:noProof/>
          <w:sz w:val="24"/>
          <w:szCs w:val="24"/>
          <w:lang w:val="hy-AM"/>
        </w:rPr>
        <w:tab/>
      </w:r>
      <w:r w:rsidRPr="00382212">
        <w:rPr>
          <w:rFonts w:ascii="GHEA Mariam" w:hAnsi="GHEA Mariam"/>
          <w:noProof/>
          <w:sz w:val="24"/>
          <w:szCs w:val="24"/>
          <w:lang w:val="hy-AM"/>
        </w:rPr>
        <w:tab/>
      </w:r>
    </w:p>
    <w:p w14:paraId="358D51DC" w14:textId="77777777" w:rsidR="00B13891" w:rsidRPr="00382212" w:rsidRDefault="00B13891" w:rsidP="00B13891">
      <w:pPr>
        <w:tabs>
          <w:tab w:val="left" w:pos="567"/>
        </w:tabs>
        <w:spacing w:after="0" w:line="240" w:lineRule="auto"/>
        <w:rPr>
          <w:rFonts w:ascii="GHEA Mariam" w:hAnsi="GHEA Mariam"/>
          <w:noProof/>
          <w:sz w:val="24"/>
          <w:szCs w:val="24"/>
          <w:lang w:val="hy-AM"/>
        </w:rPr>
      </w:pPr>
      <w:r w:rsidRPr="00382212">
        <w:rPr>
          <w:rFonts w:ascii="GHEA Mariam" w:hAnsi="GHEA Mariam" w:cs="Sylfaen"/>
          <w:noProof/>
          <w:sz w:val="24"/>
          <w:szCs w:val="24"/>
          <w:lang w:val="hy-AM"/>
        </w:rPr>
        <w:t>վերաքննիչ</w:t>
      </w:r>
      <w:r w:rsidRPr="00382212">
        <w:rPr>
          <w:rFonts w:ascii="GHEA Mariam" w:hAnsi="GHEA Mariam"/>
          <w:noProof/>
          <w:sz w:val="24"/>
          <w:szCs w:val="24"/>
          <w:lang w:val="hy-AM"/>
        </w:rPr>
        <w:t xml:space="preserve"> </w:t>
      </w:r>
      <w:r w:rsidRPr="00382212">
        <w:rPr>
          <w:rFonts w:ascii="GHEA Mariam" w:hAnsi="GHEA Mariam" w:cs="Sylfaen"/>
          <w:noProof/>
          <w:sz w:val="24"/>
          <w:szCs w:val="24"/>
          <w:lang w:val="hy-AM"/>
        </w:rPr>
        <w:t>հակակոռուպցիոն</w:t>
      </w:r>
      <w:r w:rsidRPr="00382212">
        <w:rPr>
          <w:rFonts w:ascii="GHEA Mariam" w:hAnsi="GHEA Mariam"/>
          <w:noProof/>
          <w:sz w:val="24"/>
          <w:szCs w:val="24"/>
          <w:lang w:val="hy-AM"/>
        </w:rPr>
        <w:t xml:space="preserve"> </w:t>
      </w:r>
      <w:r w:rsidRPr="00382212">
        <w:rPr>
          <w:rFonts w:ascii="GHEA Mariam" w:hAnsi="GHEA Mariam" w:cs="Sylfaen"/>
          <w:noProof/>
          <w:sz w:val="24"/>
          <w:szCs w:val="24"/>
          <w:lang w:val="hy-AM"/>
        </w:rPr>
        <w:t>դատարան,</w:t>
      </w:r>
    </w:p>
    <w:p w14:paraId="098A22D1" w14:textId="6F6F0EFE" w:rsidR="00B13891" w:rsidRPr="00382212" w:rsidRDefault="00B13891" w:rsidP="00B13891">
      <w:pPr>
        <w:tabs>
          <w:tab w:val="left" w:pos="567"/>
        </w:tabs>
        <w:spacing w:after="0" w:line="240" w:lineRule="auto"/>
        <w:rPr>
          <w:rFonts w:ascii="GHEA Mariam" w:hAnsi="GHEA Mariam"/>
          <w:noProof/>
          <w:sz w:val="24"/>
          <w:szCs w:val="24"/>
          <w:lang w:val="hy-AM"/>
        </w:rPr>
      </w:pPr>
      <w:r w:rsidRPr="00382212">
        <w:rPr>
          <w:rFonts w:ascii="GHEA Mariam" w:hAnsi="GHEA Mariam" w:cs="Sylfaen"/>
          <w:noProof/>
          <w:sz w:val="24"/>
          <w:szCs w:val="24"/>
          <w:lang w:val="hy-AM"/>
        </w:rPr>
        <w:t>Նախագահող</w:t>
      </w:r>
      <w:r w:rsidRPr="00382212">
        <w:rPr>
          <w:rFonts w:ascii="GHEA Mariam" w:hAnsi="GHEA Mariam"/>
          <w:noProof/>
          <w:sz w:val="24"/>
          <w:szCs w:val="24"/>
          <w:lang w:val="hy-AM"/>
        </w:rPr>
        <w:t xml:space="preserve"> </w:t>
      </w:r>
      <w:r w:rsidRPr="00382212">
        <w:rPr>
          <w:rFonts w:ascii="GHEA Mariam" w:hAnsi="GHEA Mariam" w:cs="Sylfaen"/>
          <w:noProof/>
          <w:sz w:val="24"/>
          <w:szCs w:val="24"/>
          <w:lang w:val="hy-AM"/>
        </w:rPr>
        <w:t>դատավոր</w:t>
      </w:r>
      <w:r w:rsidRPr="00382212">
        <w:rPr>
          <w:rFonts w:ascii="GHEA Mariam" w:hAnsi="GHEA Mariam"/>
          <w:noProof/>
          <w:sz w:val="24"/>
          <w:szCs w:val="24"/>
          <w:lang w:val="hy-AM"/>
        </w:rPr>
        <w:t xml:space="preserve">` </w:t>
      </w:r>
      <w:r w:rsidR="00E31062" w:rsidRPr="00382212">
        <w:rPr>
          <w:rFonts w:ascii="GHEA Mariam" w:hAnsi="GHEA Mariam"/>
          <w:noProof/>
          <w:sz w:val="24"/>
          <w:szCs w:val="24"/>
          <w:lang w:val="hy-AM"/>
        </w:rPr>
        <w:t>Կ</w:t>
      </w:r>
      <w:r w:rsidR="00E31062" w:rsidRPr="00382212">
        <w:rPr>
          <w:rFonts w:ascii="Cambria Math" w:hAnsi="Cambria Math" w:cs="Cambria Math"/>
          <w:noProof/>
          <w:sz w:val="24"/>
          <w:szCs w:val="24"/>
          <w:lang w:val="hy-AM"/>
        </w:rPr>
        <w:t>․</w:t>
      </w:r>
      <w:r w:rsidR="00E31062" w:rsidRPr="00382212">
        <w:rPr>
          <w:rFonts w:ascii="GHEA Mariam" w:hAnsi="GHEA Mariam" w:cs="Cambria Math"/>
          <w:noProof/>
          <w:sz w:val="24"/>
          <w:szCs w:val="24"/>
          <w:lang w:val="hy-AM"/>
        </w:rPr>
        <w:t>Ամիր</w:t>
      </w:r>
      <w:r w:rsidR="00E31062" w:rsidRPr="00382212">
        <w:rPr>
          <w:rFonts w:ascii="GHEA Mariam" w:hAnsi="GHEA Mariam"/>
          <w:noProof/>
          <w:sz w:val="24"/>
          <w:szCs w:val="24"/>
          <w:lang w:val="hy-AM"/>
        </w:rPr>
        <w:t>յան</w:t>
      </w:r>
    </w:p>
    <w:p w14:paraId="136660C1" w14:textId="129F1818" w:rsidR="00B13891" w:rsidRPr="00382212" w:rsidRDefault="00B13891" w:rsidP="00B13891">
      <w:pPr>
        <w:tabs>
          <w:tab w:val="left" w:pos="567"/>
        </w:tabs>
        <w:spacing w:after="0" w:line="240" w:lineRule="auto"/>
        <w:rPr>
          <w:rFonts w:ascii="GHEA Mariam" w:hAnsi="GHEA Mariam"/>
          <w:noProof/>
          <w:sz w:val="24"/>
          <w:szCs w:val="24"/>
          <w:lang w:val="hy-AM"/>
        </w:rPr>
      </w:pPr>
      <w:r w:rsidRPr="00382212">
        <w:rPr>
          <w:rFonts w:ascii="GHEA Mariam" w:hAnsi="GHEA Mariam"/>
          <w:noProof/>
          <w:sz w:val="24"/>
          <w:szCs w:val="24"/>
          <w:lang w:val="hy-AM"/>
        </w:rPr>
        <w:tab/>
      </w:r>
      <w:r w:rsidRPr="00382212">
        <w:rPr>
          <w:rFonts w:ascii="GHEA Mariam" w:hAnsi="GHEA Mariam"/>
          <w:noProof/>
          <w:sz w:val="24"/>
          <w:szCs w:val="24"/>
          <w:lang w:val="hy-AM"/>
        </w:rPr>
        <w:tab/>
        <w:t xml:space="preserve">      Դատավորներ՝ </w:t>
      </w:r>
      <w:r w:rsidR="00E31062" w:rsidRPr="00382212">
        <w:rPr>
          <w:rFonts w:ascii="GHEA Mariam" w:hAnsi="GHEA Mariam"/>
          <w:noProof/>
          <w:sz w:val="24"/>
          <w:szCs w:val="24"/>
          <w:lang w:val="hy-AM"/>
        </w:rPr>
        <w:t>Մ.Մակյան</w:t>
      </w:r>
    </w:p>
    <w:p w14:paraId="599A81C3" w14:textId="77777777" w:rsidR="00B13891" w:rsidRPr="00382212" w:rsidRDefault="00B13891" w:rsidP="00B13891">
      <w:pPr>
        <w:tabs>
          <w:tab w:val="left" w:pos="567"/>
        </w:tabs>
        <w:spacing w:after="0" w:line="240" w:lineRule="auto"/>
        <w:rPr>
          <w:rFonts w:ascii="GHEA Mariam" w:hAnsi="GHEA Mariam"/>
          <w:noProof/>
          <w:sz w:val="24"/>
          <w:szCs w:val="24"/>
          <w:lang w:val="hy-AM"/>
        </w:rPr>
      </w:pPr>
      <w:r w:rsidRPr="00382212">
        <w:rPr>
          <w:rFonts w:ascii="GHEA Mariam" w:hAnsi="GHEA Mariam"/>
          <w:noProof/>
          <w:sz w:val="24"/>
          <w:szCs w:val="24"/>
          <w:lang w:val="hy-AM"/>
        </w:rPr>
        <w:t xml:space="preserve">                                           Ա</w:t>
      </w:r>
      <w:r w:rsidRPr="00382212">
        <w:rPr>
          <w:rFonts w:ascii="Cambria Math" w:hAnsi="Cambria Math" w:cs="Cambria Math"/>
          <w:noProof/>
          <w:sz w:val="24"/>
          <w:szCs w:val="24"/>
          <w:lang w:val="hy-AM"/>
        </w:rPr>
        <w:t>․</w:t>
      </w:r>
      <w:r w:rsidRPr="00382212">
        <w:rPr>
          <w:rFonts w:ascii="GHEA Mariam" w:hAnsi="GHEA Mariam" w:cs="Cambria Math"/>
          <w:noProof/>
          <w:sz w:val="24"/>
          <w:szCs w:val="24"/>
          <w:lang w:val="hy-AM"/>
        </w:rPr>
        <w:t>Հովհաննիս</w:t>
      </w:r>
      <w:r w:rsidRPr="00382212">
        <w:rPr>
          <w:rFonts w:ascii="GHEA Mariam" w:hAnsi="GHEA Mariam"/>
          <w:noProof/>
          <w:sz w:val="24"/>
          <w:szCs w:val="24"/>
          <w:lang w:val="hy-AM"/>
        </w:rPr>
        <w:t>յան</w:t>
      </w:r>
    </w:p>
    <w:p w14:paraId="1770F1C8" w14:textId="77777777" w:rsidR="00B13891" w:rsidRPr="00382212" w:rsidRDefault="00B13891" w:rsidP="00B13891">
      <w:pPr>
        <w:tabs>
          <w:tab w:val="left" w:pos="567"/>
        </w:tabs>
        <w:spacing w:after="0"/>
        <w:ind w:firstLine="567"/>
        <w:rPr>
          <w:rFonts w:ascii="GHEA Mariam" w:eastAsia="Times Armenian" w:hAnsi="GHEA Mariam" w:cs="Times Armenian"/>
          <w:noProof/>
          <w:sz w:val="16"/>
          <w:szCs w:val="16"/>
          <w:lang w:val="hy-AM"/>
        </w:rPr>
      </w:pPr>
    </w:p>
    <w:p w14:paraId="62F83443" w14:textId="77777777" w:rsidR="00B13891" w:rsidRPr="00382212" w:rsidRDefault="00B13891" w:rsidP="00B13891">
      <w:pPr>
        <w:tabs>
          <w:tab w:val="left" w:pos="567"/>
        </w:tabs>
        <w:spacing w:after="0"/>
        <w:ind w:firstLine="567"/>
        <w:rPr>
          <w:rFonts w:ascii="GHEA Mariam" w:eastAsia="Times Armenian" w:hAnsi="GHEA Mariam" w:cs="Times Armenian"/>
          <w:noProof/>
          <w:sz w:val="16"/>
          <w:szCs w:val="16"/>
          <w:lang w:val="hy-AM"/>
        </w:rPr>
      </w:pPr>
    </w:p>
    <w:p w14:paraId="66F9C76D" w14:textId="5255E0F2" w:rsidR="00B13891" w:rsidRPr="00382212" w:rsidRDefault="00B13891" w:rsidP="00B13891">
      <w:pPr>
        <w:tabs>
          <w:tab w:val="left" w:pos="567"/>
        </w:tabs>
        <w:spacing w:after="0" w:line="360" w:lineRule="auto"/>
        <w:ind w:left="-142"/>
        <w:rPr>
          <w:rFonts w:ascii="GHEA Mariam" w:eastAsia="Times Armenian" w:hAnsi="GHEA Mariam" w:cs="Times Armenian"/>
          <w:noProof/>
          <w:sz w:val="24"/>
          <w:szCs w:val="24"/>
          <w:lang w:val="hy-AM"/>
        </w:rPr>
      </w:pPr>
      <w:r w:rsidRPr="00382212">
        <w:rPr>
          <w:rFonts w:ascii="GHEA Mariam" w:hAnsi="GHEA Mariam"/>
          <w:noProof/>
          <w:sz w:val="24"/>
          <w:szCs w:val="24"/>
          <w:lang w:val="hy-AM"/>
        </w:rPr>
        <w:t xml:space="preserve">  2024 թվականի </w:t>
      </w:r>
      <w:r w:rsidR="008B19C0" w:rsidRPr="00382212">
        <w:rPr>
          <w:rFonts w:ascii="GHEA Mariam" w:hAnsi="GHEA Mariam"/>
          <w:noProof/>
          <w:sz w:val="24"/>
          <w:szCs w:val="24"/>
          <w:lang w:val="hy-AM"/>
        </w:rPr>
        <w:t>օգոստոսի</w:t>
      </w:r>
      <w:r w:rsidRPr="00382212">
        <w:rPr>
          <w:rFonts w:ascii="GHEA Mariam" w:hAnsi="GHEA Mariam"/>
          <w:noProof/>
          <w:sz w:val="24"/>
          <w:szCs w:val="24"/>
          <w:lang w:val="hy-AM"/>
        </w:rPr>
        <w:t xml:space="preserve"> 29-ին                                                    </w:t>
      </w:r>
      <w:r w:rsidRPr="00382212">
        <w:rPr>
          <w:rFonts w:ascii="GHEA Mariam" w:hAnsi="GHEA Mariam" w:cs="Sylfaen"/>
          <w:noProof/>
          <w:sz w:val="24"/>
          <w:szCs w:val="24"/>
          <w:lang w:val="hy-AM"/>
        </w:rPr>
        <w:t>ք</w:t>
      </w:r>
      <w:r w:rsidRPr="00382212">
        <w:rPr>
          <w:rFonts w:ascii="GHEA Mariam" w:hAnsi="GHEA Mariam"/>
          <w:noProof/>
          <w:sz w:val="24"/>
          <w:szCs w:val="24"/>
          <w:lang w:val="hy-AM"/>
        </w:rPr>
        <w:t xml:space="preserve">աղաք </w:t>
      </w:r>
      <w:r w:rsidRPr="00382212">
        <w:rPr>
          <w:rFonts w:ascii="GHEA Mariam" w:hAnsi="GHEA Mariam" w:cs="Sylfaen"/>
          <w:noProof/>
          <w:sz w:val="24"/>
          <w:szCs w:val="24"/>
          <w:lang w:val="hy-AM"/>
        </w:rPr>
        <w:t>Երևանում</w:t>
      </w:r>
    </w:p>
    <w:p w14:paraId="17649FAE" w14:textId="77777777" w:rsidR="00B13891" w:rsidRPr="00382212" w:rsidRDefault="00B13891" w:rsidP="00B13891">
      <w:pPr>
        <w:tabs>
          <w:tab w:val="left" w:pos="567"/>
          <w:tab w:val="left" w:pos="9356"/>
        </w:tabs>
        <w:spacing w:after="0"/>
        <w:jc w:val="center"/>
        <w:rPr>
          <w:rFonts w:ascii="GHEA Mariam" w:hAnsi="GHEA Mariam" w:cs="Sylfaen"/>
          <w:sz w:val="12"/>
          <w:szCs w:val="12"/>
          <w:lang w:val="hy-AM"/>
        </w:rPr>
      </w:pPr>
      <w:r w:rsidRPr="00382212">
        <w:rPr>
          <w:rFonts w:ascii="GHEA Mariam" w:hAnsi="GHEA Mariam" w:cs="Sylfaen"/>
          <w:noProof/>
          <w:sz w:val="24"/>
          <w:szCs w:val="24"/>
          <w:lang w:val="hy-AM"/>
        </w:rPr>
        <w:t xml:space="preserve">     </w:t>
      </w:r>
    </w:p>
    <w:p w14:paraId="0A4E8C17" w14:textId="77777777" w:rsidR="00B13891" w:rsidRPr="00382212" w:rsidRDefault="00B13891" w:rsidP="00B13891">
      <w:pPr>
        <w:tabs>
          <w:tab w:val="left" w:pos="567"/>
          <w:tab w:val="left" w:pos="9356"/>
        </w:tabs>
        <w:spacing w:after="0"/>
        <w:jc w:val="both"/>
        <w:rPr>
          <w:rFonts w:ascii="GHEA Mariam" w:hAnsi="GHEA Mariam"/>
          <w:sz w:val="23"/>
          <w:szCs w:val="23"/>
          <w:lang w:val="hy-AM"/>
        </w:rPr>
      </w:pPr>
      <w:r w:rsidRPr="00382212">
        <w:rPr>
          <w:rFonts w:ascii="GHEA Mariam" w:hAnsi="GHEA Mariam" w:cs="Sylfaen"/>
          <w:sz w:val="23"/>
          <w:szCs w:val="23"/>
          <w:lang w:val="hy-AM"/>
        </w:rPr>
        <w:tab/>
      </w:r>
      <w:r w:rsidRPr="00382212">
        <w:rPr>
          <w:rFonts w:ascii="GHEA Mariam" w:hAnsi="GHEA Mariam" w:cs="Sylfaen"/>
          <w:sz w:val="24"/>
          <w:szCs w:val="24"/>
          <w:lang w:val="hy-AM"/>
        </w:rPr>
        <w:t>ՀՀ</w:t>
      </w:r>
      <w:r w:rsidRPr="00382212">
        <w:rPr>
          <w:rFonts w:ascii="GHEA Mariam" w:hAnsi="GHEA Mariam"/>
          <w:sz w:val="24"/>
          <w:szCs w:val="24"/>
          <w:lang w:val="hy-AM"/>
        </w:rPr>
        <w:t xml:space="preserve"> </w:t>
      </w:r>
      <w:r w:rsidRPr="00382212">
        <w:rPr>
          <w:rFonts w:ascii="GHEA Mariam" w:hAnsi="GHEA Mariam" w:cs="Sylfaen"/>
          <w:sz w:val="24"/>
          <w:szCs w:val="24"/>
          <w:lang w:val="hy-AM"/>
        </w:rPr>
        <w:t>Վճռաբեկ</w:t>
      </w:r>
      <w:r w:rsidRPr="00382212">
        <w:rPr>
          <w:rFonts w:ascii="GHEA Mariam" w:hAnsi="GHEA Mariam"/>
          <w:sz w:val="24"/>
          <w:szCs w:val="24"/>
          <w:lang w:val="hy-AM"/>
        </w:rPr>
        <w:t xml:space="preserve"> </w:t>
      </w:r>
      <w:r w:rsidRPr="00382212">
        <w:rPr>
          <w:rFonts w:ascii="GHEA Mariam" w:hAnsi="GHEA Mariam" w:cs="Sylfaen"/>
          <w:sz w:val="24"/>
          <w:szCs w:val="24"/>
          <w:lang w:val="hy-AM"/>
        </w:rPr>
        <w:t>դատարանի</w:t>
      </w:r>
      <w:r w:rsidRPr="00382212">
        <w:rPr>
          <w:rFonts w:ascii="GHEA Mariam" w:hAnsi="GHEA Mariam"/>
          <w:sz w:val="24"/>
          <w:szCs w:val="24"/>
          <w:lang w:val="hy-AM"/>
        </w:rPr>
        <w:t xml:space="preserve"> </w:t>
      </w:r>
      <w:r w:rsidRPr="00382212">
        <w:rPr>
          <w:rFonts w:ascii="GHEA Mariam" w:hAnsi="GHEA Mariam" w:cs="Sylfaen"/>
          <w:sz w:val="24"/>
          <w:szCs w:val="24"/>
          <w:lang w:val="hy-AM"/>
        </w:rPr>
        <w:t>հակակոռուպցիոն պալատի կոռուպցիոն հանցագործությունների քննության դատական կազմը</w:t>
      </w:r>
      <w:r w:rsidRPr="00382212">
        <w:rPr>
          <w:rFonts w:ascii="GHEA Mariam" w:hAnsi="GHEA Mariam"/>
          <w:sz w:val="24"/>
          <w:szCs w:val="24"/>
          <w:lang w:val="hy-AM"/>
        </w:rPr>
        <w:t xml:space="preserve"> (</w:t>
      </w:r>
      <w:r w:rsidRPr="00382212">
        <w:rPr>
          <w:rFonts w:ascii="GHEA Mariam" w:hAnsi="GHEA Mariam" w:cs="Sylfaen"/>
          <w:sz w:val="24"/>
          <w:szCs w:val="24"/>
          <w:lang w:val="hy-AM"/>
        </w:rPr>
        <w:t xml:space="preserve">այսուհետ </w:t>
      </w:r>
      <w:r w:rsidRPr="00382212">
        <w:rPr>
          <w:rFonts w:ascii="GHEA Mariam" w:hAnsi="GHEA Mariam"/>
          <w:sz w:val="24"/>
          <w:szCs w:val="24"/>
          <w:lang w:val="hy-AM"/>
        </w:rPr>
        <w:t xml:space="preserve">նաև` </w:t>
      </w:r>
      <w:r w:rsidRPr="00382212">
        <w:rPr>
          <w:rFonts w:ascii="GHEA Mariam" w:hAnsi="GHEA Mariam" w:cs="Sylfaen"/>
          <w:sz w:val="24"/>
          <w:szCs w:val="24"/>
          <w:lang w:val="hy-AM"/>
        </w:rPr>
        <w:t>Վճռաբեկ</w:t>
      </w:r>
      <w:r w:rsidRPr="00382212">
        <w:rPr>
          <w:rFonts w:ascii="GHEA Mariam" w:hAnsi="GHEA Mariam"/>
          <w:sz w:val="24"/>
          <w:szCs w:val="24"/>
          <w:lang w:val="hy-AM"/>
        </w:rPr>
        <w:t xml:space="preserve"> դ</w:t>
      </w:r>
      <w:r w:rsidRPr="00382212">
        <w:rPr>
          <w:rFonts w:ascii="GHEA Mariam" w:hAnsi="GHEA Mariam" w:cs="Sylfaen"/>
          <w:sz w:val="24"/>
          <w:szCs w:val="24"/>
          <w:lang w:val="hy-AM"/>
        </w:rPr>
        <w:t>ատարան</w:t>
      </w:r>
      <w:r w:rsidRPr="00382212">
        <w:rPr>
          <w:rFonts w:ascii="GHEA Mariam" w:hAnsi="GHEA Mariam"/>
          <w:sz w:val="23"/>
          <w:szCs w:val="23"/>
          <w:lang w:val="hy-AM"/>
        </w:rPr>
        <w:t>),</w:t>
      </w:r>
    </w:p>
    <w:p w14:paraId="0260F27A" w14:textId="77777777" w:rsidR="00B13891" w:rsidRPr="00382212" w:rsidRDefault="00B13891" w:rsidP="00B13891">
      <w:pPr>
        <w:tabs>
          <w:tab w:val="left" w:pos="567"/>
        </w:tabs>
        <w:spacing w:after="0"/>
        <w:jc w:val="both"/>
        <w:rPr>
          <w:rFonts w:ascii="GHEA Mariam" w:hAnsi="GHEA Mariam"/>
          <w:noProof/>
          <w:sz w:val="12"/>
          <w:szCs w:val="12"/>
          <w:lang w:val="hy-AM"/>
        </w:rPr>
      </w:pPr>
    </w:p>
    <w:p w14:paraId="5C42D490" w14:textId="77777777" w:rsidR="00B13891" w:rsidRPr="00382212" w:rsidRDefault="00B13891" w:rsidP="00B13891">
      <w:pPr>
        <w:tabs>
          <w:tab w:val="left" w:pos="567"/>
        </w:tabs>
        <w:spacing w:after="0"/>
        <w:ind w:firstLine="567"/>
        <w:jc w:val="right"/>
        <w:rPr>
          <w:rFonts w:ascii="GHEA Mariam" w:hAnsi="GHEA Mariam"/>
          <w:noProof/>
          <w:color w:val="0D0D0D"/>
          <w:sz w:val="24"/>
          <w:szCs w:val="24"/>
          <w:lang w:val="hy-AM"/>
        </w:rPr>
      </w:pPr>
      <w:r w:rsidRPr="00382212">
        <w:rPr>
          <w:rFonts w:ascii="GHEA Mariam" w:hAnsi="GHEA Mariam"/>
          <w:noProof/>
          <w:sz w:val="24"/>
          <w:szCs w:val="24"/>
          <w:lang w:val="hy-AM"/>
        </w:rPr>
        <w:t xml:space="preserve">                                 </w:t>
      </w:r>
      <w:r w:rsidRPr="00382212">
        <w:rPr>
          <w:rFonts w:ascii="GHEA Mariam" w:hAnsi="GHEA Mariam" w:cs="Sylfaen"/>
          <w:noProof/>
          <w:sz w:val="24"/>
          <w:szCs w:val="24"/>
          <w:lang w:val="hy-AM"/>
        </w:rPr>
        <w:t>նախագահությամբ</w:t>
      </w:r>
      <w:r w:rsidRPr="00382212">
        <w:rPr>
          <w:rFonts w:ascii="GHEA Mariam" w:hAnsi="GHEA Mariam"/>
          <w:noProof/>
          <w:sz w:val="24"/>
          <w:szCs w:val="24"/>
          <w:lang w:val="hy-AM"/>
        </w:rPr>
        <w:t xml:space="preserve">`                            </w:t>
      </w:r>
      <w:r w:rsidRPr="00382212">
        <w:rPr>
          <w:rFonts w:ascii="GHEA Mariam" w:hAnsi="GHEA Mariam" w:cs="Sylfaen"/>
          <w:noProof/>
          <w:sz w:val="24"/>
          <w:szCs w:val="24"/>
          <w:lang w:val="hy-AM"/>
        </w:rPr>
        <w:t>Ս.ՉԻՉՈ</w:t>
      </w:r>
      <w:r w:rsidRPr="00382212">
        <w:rPr>
          <w:rFonts w:ascii="GHEA Mariam" w:hAnsi="GHEA Mariam"/>
          <w:noProof/>
          <w:sz w:val="24"/>
          <w:szCs w:val="24"/>
          <w:lang w:val="hy-AM"/>
        </w:rPr>
        <w:t>ՅԱՆԻ</w:t>
      </w:r>
    </w:p>
    <w:p w14:paraId="0AE17288" w14:textId="77777777" w:rsidR="00B13891" w:rsidRPr="00382212" w:rsidRDefault="00B13891" w:rsidP="00B13891">
      <w:pPr>
        <w:tabs>
          <w:tab w:val="left" w:pos="567"/>
          <w:tab w:val="right" w:pos="9356"/>
        </w:tabs>
        <w:spacing w:after="0"/>
        <w:ind w:firstLine="567"/>
        <w:jc w:val="right"/>
        <w:rPr>
          <w:rFonts w:ascii="GHEA Mariam" w:hAnsi="GHEA Mariam"/>
          <w:noProof/>
          <w:sz w:val="24"/>
          <w:szCs w:val="24"/>
          <w:lang w:val="hy-AM"/>
        </w:rPr>
      </w:pPr>
      <w:r w:rsidRPr="00382212">
        <w:rPr>
          <w:rFonts w:ascii="GHEA Mariam" w:hAnsi="GHEA Mariam"/>
          <w:noProof/>
          <w:sz w:val="24"/>
          <w:szCs w:val="24"/>
          <w:lang w:val="hy-AM"/>
        </w:rPr>
        <w:t xml:space="preserve">               </w:t>
      </w:r>
      <w:r w:rsidRPr="00382212">
        <w:rPr>
          <w:rFonts w:ascii="GHEA Mariam" w:hAnsi="GHEA Mariam" w:cs="Sylfaen"/>
          <w:noProof/>
          <w:sz w:val="24"/>
          <w:szCs w:val="24"/>
          <w:lang w:val="hy-AM"/>
        </w:rPr>
        <w:t>մասնակցությամբ</w:t>
      </w:r>
      <w:r w:rsidRPr="00382212">
        <w:rPr>
          <w:rFonts w:ascii="GHEA Mariam" w:hAnsi="GHEA Mariam"/>
          <w:noProof/>
          <w:sz w:val="24"/>
          <w:szCs w:val="24"/>
          <w:lang w:val="hy-AM"/>
        </w:rPr>
        <w:t xml:space="preserve"> </w:t>
      </w:r>
      <w:r w:rsidRPr="00382212">
        <w:rPr>
          <w:rFonts w:ascii="GHEA Mariam" w:hAnsi="GHEA Mariam" w:cs="Sylfaen"/>
          <w:noProof/>
          <w:sz w:val="24"/>
          <w:szCs w:val="24"/>
          <w:lang w:val="hy-AM"/>
        </w:rPr>
        <w:t>դատավորներ`                       Ե</w:t>
      </w:r>
      <w:r w:rsidRPr="00382212">
        <w:rPr>
          <w:rFonts w:ascii="Cambria Math" w:hAnsi="Cambria Math" w:cs="Cambria Math"/>
          <w:noProof/>
          <w:sz w:val="24"/>
          <w:szCs w:val="24"/>
          <w:lang w:val="hy-AM"/>
        </w:rPr>
        <w:t>․</w:t>
      </w:r>
      <w:r w:rsidRPr="00382212">
        <w:rPr>
          <w:rFonts w:ascii="GHEA Mariam" w:hAnsi="GHEA Mariam" w:cs="Sylfaen"/>
          <w:noProof/>
          <w:sz w:val="24"/>
          <w:szCs w:val="24"/>
          <w:lang w:val="hy-AM"/>
        </w:rPr>
        <w:t xml:space="preserve">ԴԱՆԻԵԼՅԱՆԻ         </w:t>
      </w:r>
      <w:r w:rsidRPr="00382212">
        <w:rPr>
          <w:rFonts w:ascii="GHEA Mariam" w:hAnsi="GHEA Mariam"/>
          <w:noProof/>
          <w:sz w:val="24"/>
          <w:szCs w:val="24"/>
          <w:lang w:val="hy-AM"/>
        </w:rPr>
        <w:t xml:space="preserve">          </w:t>
      </w:r>
    </w:p>
    <w:p w14:paraId="05F38A33" w14:textId="77777777" w:rsidR="00B13891" w:rsidRPr="00382212" w:rsidRDefault="00B13891" w:rsidP="00B13891">
      <w:pPr>
        <w:tabs>
          <w:tab w:val="left" w:pos="567"/>
          <w:tab w:val="right" w:pos="9356"/>
        </w:tabs>
        <w:spacing w:after="0"/>
        <w:ind w:firstLine="567"/>
        <w:jc w:val="right"/>
        <w:rPr>
          <w:rFonts w:ascii="GHEA Mariam" w:hAnsi="GHEA Mariam" w:cs="Sylfaen"/>
          <w:noProof/>
          <w:sz w:val="24"/>
          <w:szCs w:val="24"/>
          <w:lang w:val="hy-AM"/>
        </w:rPr>
      </w:pPr>
      <w:r w:rsidRPr="00382212">
        <w:rPr>
          <w:rFonts w:ascii="GHEA Mariam" w:hAnsi="GHEA Mariam" w:cs="Sylfaen"/>
          <w:noProof/>
          <w:sz w:val="24"/>
          <w:szCs w:val="24"/>
          <w:lang w:val="hy-AM"/>
        </w:rPr>
        <w:t>Ա.ԿՐԿՅԱՇԱՐՅԱՆԻ</w:t>
      </w:r>
    </w:p>
    <w:p w14:paraId="6B09823E" w14:textId="77777777" w:rsidR="00B13891" w:rsidRPr="00382212" w:rsidRDefault="00B13891" w:rsidP="00B13891">
      <w:pPr>
        <w:tabs>
          <w:tab w:val="left" w:pos="567"/>
          <w:tab w:val="right" w:pos="9356"/>
        </w:tabs>
        <w:spacing w:after="0"/>
        <w:ind w:firstLine="567"/>
        <w:jc w:val="right"/>
        <w:rPr>
          <w:rFonts w:ascii="GHEA Mariam" w:hAnsi="GHEA Mariam" w:cs="Sylfaen"/>
          <w:noProof/>
          <w:sz w:val="24"/>
          <w:szCs w:val="24"/>
          <w:lang w:val="hy-AM"/>
        </w:rPr>
      </w:pPr>
      <w:r w:rsidRPr="00382212">
        <w:rPr>
          <w:rFonts w:ascii="GHEA Mariam" w:hAnsi="GHEA Mariam" w:cs="Sylfaen"/>
          <w:noProof/>
          <w:sz w:val="24"/>
          <w:szCs w:val="24"/>
          <w:lang w:val="hy-AM"/>
        </w:rPr>
        <w:t>Ռ</w:t>
      </w:r>
      <w:r w:rsidRPr="00382212">
        <w:rPr>
          <w:rFonts w:ascii="Cambria Math" w:hAnsi="Cambria Math" w:cs="Cambria Math"/>
          <w:noProof/>
          <w:sz w:val="24"/>
          <w:szCs w:val="24"/>
          <w:lang w:val="hy-AM"/>
        </w:rPr>
        <w:t>․</w:t>
      </w:r>
      <w:r w:rsidRPr="00382212">
        <w:rPr>
          <w:rFonts w:ascii="GHEA Mariam" w:hAnsi="GHEA Mariam" w:cs="Sylfaen"/>
          <w:noProof/>
          <w:sz w:val="24"/>
          <w:szCs w:val="24"/>
          <w:lang w:val="hy-AM"/>
        </w:rPr>
        <w:t>ՄԽԻԹԱՐՅԱՆԻ</w:t>
      </w:r>
    </w:p>
    <w:p w14:paraId="66D67BCF" w14:textId="77777777" w:rsidR="00B13891" w:rsidRPr="00382212" w:rsidRDefault="00B13891" w:rsidP="00B13891">
      <w:pPr>
        <w:tabs>
          <w:tab w:val="left" w:pos="567"/>
          <w:tab w:val="right" w:pos="9356"/>
        </w:tabs>
        <w:spacing w:after="0"/>
        <w:ind w:firstLine="567"/>
        <w:jc w:val="right"/>
        <w:rPr>
          <w:rFonts w:ascii="GHEA Mariam" w:hAnsi="GHEA Mariam"/>
          <w:noProof/>
          <w:sz w:val="24"/>
          <w:szCs w:val="24"/>
          <w:lang w:val="hy-AM"/>
        </w:rPr>
      </w:pPr>
      <w:r w:rsidRPr="00382212">
        <w:rPr>
          <w:rFonts w:ascii="GHEA Mariam" w:hAnsi="GHEA Mariam" w:cs="Sylfaen"/>
          <w:noProof/>
          <w:sz w:val="24"/>
          <w:szCs w:val="24"/>
          <w:lang w:val="hy-AM"/>
        </w:rPr>
        <w:t>Դ.</w:t>
      </w:r>
      <w:r w:rsidRPr="00382212">
        <w:rPr>
          <w:rFonts w:ascii="GHEA Mariam" w:hAnsi="GHEA Mariam"/>
          <w:noProof/>
          <w:sz w:val="24"/>
          <w:szCs w:val="24"/>
          <w:lang w:val="hy-AM"/>
        </w:rPr>
        <w:t>ՎԵՔԻԼՅԱՆԻ</w:t>
      </w:r>
    </w:p>
    <w:p w14:paraId="4D5894A2" w14:textId="77777777" w:rsidR="00B13891" w:rsidRPr="00382212" w:rsidRDefault="00B13891" w:rsidP="00B13891">
      <w:pPr>
        <w:tabs>
          <w:tab w:val="left" w:pos="567"/>
          <w:tab w:val="right" w:pos="9356"/>
        </w:tabs>
        <w:spacing w:after="0"/>
        <w:ind w:firstLine="567"/>
        <w:jc w:val="right"/>
        <w:rPr>
          <w:rFonts w:ascii="GHEA Mariam" w:hAnsi="GHEA Mariam"/>
          <w:noProof/>
          <w:sz w:val="2"/>
          <w:szCs w:val="2"/>
          <w:lang w:val="hy-AM"/>
        </w:rPr>
      </w:pPr>
    </w:p>
    <w:p w14:paraId="04E3DB1C" w14:textId="565EE7B0" w:rsidR="00B13891" w:rsidRPr="00382212" w:rsidRDefault="00B13891" w:rsidP="001A01CC">
      <w:pPr>
        <w:pStyle w:val="BodyA"/>
        <w:tabs>
          <w:tab w:val="left" w:pos="567"/>
        </w:tabs>
        <w:spacing w:before="240"/>
        <w:ind w:firstLine="0"/>
        <w:rPr>
          <w:noProof/>
          <w:lang w:val="hy-AM"/>
        </w:rPr>
      </w:pPr>
      <w:r w:rsidRPr="00382212">
        <w:rPr>
          <w:noProof/>
          <w:lang w:val="hy-AM"/>
        </w:rPr>
        <w:t xml:space="preserve">գրավոր ընթացակարգով քննության առնելով </w:t>
      </w:r>
      <w:r w:rsidR="00E31062" w:rsidRPr="00382212">
        <w:rPr>
          <w:noProof/>
          <w:lang w:val="hy-AM"/>
        </w:rPr>
        <w:t xml:space="preserve">Մարիամ Վաչագանի Հարությունյանի </w:t>
      </w:r>
      <w:r w:rsidRPr="00382212">
        <w:rPr>
          <w:noProof/>
          <w:lang w:val="hy-AM"/>
        </w:rPr>
        <w:t xml:space="preserve">և </w:t>
      </w:r>
      <w:r w:rsidR="00E31062" w:rsidRPr="00382212">
        <w:rPr>
          <w:noProof/>
          <w:lang w:val="hy-AM"/>
        </w:rPr>
        <w:t xml:space="preserve">Հասմիկ Սամվելի Մուրադյանի </w:t>
      </w:r>
      <w:r w:rsidRPr="00382212">
        <w:rPr>
          <w:noProof/>
          <w:lang w:val="hy-AM"/>
        </w:rPr>
        <w:t xml:space="preserve">վերաբերյալ ՀՀ վերաքննիչ </w:t>
      </w:r>
      <w:r w:rsidRPr="00382212">
        <w:rPr>
          <w:noProof/>
          <w:lang w:val="hy-AM"/>
        </w:rPr>
        <w:lastRenderedPageBreak/>
        <w:t xml:space="preserve">հակակոռուպցիոն դատարանի (այսուհետ նաև՝ Վերաքննիչ դատարան)՝ </w:t>
      </w:r>
      <w:bookmarkStart w:id="0" w:name="_Hlk124932336"/>
      <w:r w:rsidRPr="00382212">
        <w:rPr>
          <w:noProof/>
          <w:color w:val="auto"/>
          <w:lang w:val="hy-AM"/>
        </w:rPr>
        <w:t>2024 թվականի</w:t>
      </w:r>
      <w:r w:rsidR="00E31062" w:rsidRPr="00382212">
        <w:rPr>
          <w:noProof/>
          <w:color w:val="auto"/>
          <w:lang w:val="hy-AM"/>
        </w:rPr>
        <w:t xml:space="preserve"> փետրվարի</w:t>
      </w:r>
      <w:r w:rsidRPr="00382212">
        <w:rPr>
          <w:noProof/>
          <w:color w:val="auto"/>
          <w:lang w:val="hy-AM"/>
        </w:rPr>
        <w:t xml:space="preserve"> </w:t>
      </w:r>
      <w:r w:rsidR="00E31062" w:rsidRPr="00382212">
        <w:rPr>
          <w:noProof/>
          <w:color w:val="auto"/>
          <w:lang w:val="hy-AM"/>
        </w:rPr>
        <w:t xml:space="preserve">   21</w:t>
      </w:r>
      <w:r w:rsidRPr="00382212">
        <w:rPr>
          <w:noProof/>
          <w:color w:val="auto"/>
          <w:lang w:val="hy-AM"/>
        </w:rPr>
        <w:t>-ի</w:t>
      </w:r>
      <w:bookmarkEnd w:id="0"/>
      <w:r w:rsidRPr="00382212">
        <w:rPr>
          <w:noProof/>
          <w:color w:val="auto"/>
          <w:lang w:val="hy-AM"/>
        </w:rPr>
        <w:t xml:space="preserve"> որոշման դեմ </w:t>
      </w:r>
      <w:r w:rsidRPr="00382212">
        <w:rPr>
          <w:noProof/>
          <w:lang w:val="hy-AM"/>
        </w:rPr>
        <w:t>ՀՀ գլխավոր դատախազ</w:t>
      </w:r>
      <w:r w:rsidR="00E31062" w:rsidRPr="00382212">
        <w:rPr>
          <w:noProof/>
          <w:lang w:val="hy-AM"/>
        </w:rPr>
        <w:t>ի տեղակալ</w:t>
      </w:r>
      <w:r w:rsidRPr="00382212">
        <w:rPr>
          <w:noProof/>
          <w:lang w:val="hy-AM"/>
        </w:rPr>
        <w:t xml:space="preserve"> </w:t>
      </w:r>
      <w:r w:rsidR="00E31062" w:rsidRPr="00382212">
        <w:rPr>
          <w:noProof/>
          <w:lang w:val="hy-AM"/>
        </w:rPr>
        <w:t>Լ</w:t>
      </w:r>
      <w:r w:rsidRPr="00382212">
        <w:rPr>
          <w:noProof/>
          <w:lang w:val="hy-AM"/>
        </w:rPr>
        <w:t>.</w:t>
      </w:r>
      <w:r w:rsidR="00E31062" w:rsidRPr="00382212">
        <w:rPr>
          <w:noProof/>
          <w:lang w:val="hy-AM"/>
        </w:rPr>
        <w:t>Գրիգոր</w:t>
      </w:r>
      <w:r w:rsidRPr="00382212">
        <w:rPr>
          <w:noProof/>
          <w:lang w:val="hy-AM"/>
        </w:rPr>
        <w:t>յանի վճռաբեկ բողոքը,</w:t>
      </w:r>
    </w:p>
    <w:p w14:paraId="11EB32B7" w14:textId="77777777" w:rsidR="00A14301" w:rsidRPr="00382212" w:rsidRDefault="00A14301" w:rsidP="001A01CC">
      <w:pPr>
        <w:pStyle w:val="BodyA"/>
        <w:tabs>
          <w:tab w:val="left" w:pos="567"/>
        </w:tabs>
        <w:spacing w:before="240"/>
        <w:ind w:firstLine="0"/>
        <w:rPr>
          <w:rFonts w:cs="Sylfaen"/>
          <w:b/>
          <w:noProof/>
          <w:lang w:val="hy-AM"/>
        </w:rPr>
      </w:pPr>
    </w:p>
    <w:p w14:paraId="345963A4" w14:textId="32D81ACF" w:rsidR="00B13891" w:rsidRPr="00382212" w:rsidRDefault="00B13891" w:rsidP="00B13891">
      <w:pPr>
        <w:pStyle w:val="BodyA"/>
        <w:tabs>
          <w:tab w:val="left" w:pos="567"/>
        </w:tabs>
        <w:ind w:firstLine="0"/>
        <w:jc w:val="center"/>
        <w:rPr>
          <w:rFonts w:cs="Sylfaen"/>
          <w:b/>
          <w:noProof/>
          <w:lang w:val="hy-AM"/>
        </w:rPr>
      </w:pPr>
      <w:r w:rsidRPr="00382212">
        <w:rPr>
          <w:rFonts w:cs="Sylfaen"/>
          <w:b/>
          <w:noProof/>
          <w:lang w:val="hy-AM"/>
        </w:rPr>
        <w:t>Պ</w:t>
      </w:r>
      <w:r w:rsidRPr="00382212">
        <w:rPr>
          <w:b/>
          <w:noProof/>
          <w:lang w:val="hy-AM"/>
        </w:rPr>
        <w:t xml:space="preserve"> </w:t>
      </w:r>
      <w:r w:rsidRPr="00382212">
        <w:rPr>
          <w:rFonts w:cs="Sylfaen"/>
          <w:b/>
          <w:noProof/>
          <w:lang w:val="hy-AM"/>
        </w:rPr>
        <w:t>Ա</w:t>
      </w:r>
      <w:r w:rsidRPr="00382212">
        <w:rPr>
          <w:b/>
          <w:noProof/>
          <w:lang w:val="hy-AM"/>
        </w:rPr>
        <w:t xml:space="preserve"> </w:t>
      </w:r>
      <w:r w:rsidRPr="00382212">
        <w:rPr>
          <w:rFonts w:cs="Sylfaen"/>
          <w:b/>
          <w:noProof/>
          <w:lang w:val="hy-AM"/>
        </w:rPr>
        <w:t>Ր</w:t>
      </w:r>
      <w:r w:rsidRPr="00382212">
        <w:rPr>
          <w:b/>
          <w:noProof/>
          <w:lang w:val="hy-AM"/>
        </w:rPr>
        <w:t xml:space="preserve"> </w:t>
      </w:r>
      <w:r w:rsidRPr="00382212">
        <w:rPr>
          <w:rFonts w:cs="Sylfaen"/>
          <w:b/>
          <w:noProof/>
          <w:lang w:val="hy-AM"/>
        </w:rPr>
        <w:t>Զ</w:t>
      </w:r>
      <w:r w:rsidRPr="00382212">
        <w:rPr>
          <w:b/>
          <w:noProof/>
          <w:lang w:val="hy-AM"/>
        </w:rPr>
        <w:t xml:space="preserve"> </w:t>
      </w:r>
      <w:r w:rsidRPr="00382212">
        <w:rPr>
          <w:rFonts w:cs="Sylfaen"/>
          <w:b/>
          <w:noProof/>
          <w:lang w:val="hy-AM"/>
        </w:rPr>
        <w:t>Ե</w:t>
      </w:r>
      <w:r w:rsidRPr="00382212">
        <w:rPr>
          <w:b/>
          <w:noProof/>
          <w:lang w:val="hy-AM"/>
        </w:rPr>
        <w:t xml:space="preserve"> </w:t>
      </w:r>
      <w:r w:rsidRPr="00382212">
        <w:rPr>
          <w:rFonts w:cs="Sylfaen"/>
          <w:b/>
          <w:noProof/>
          <w:lang w:val="hy-AM"/>
        </w:rPr>
        <w:t>Ց</w:t>
      </w:r>
    </w:p>
    <w:p w14:paraId="64505355" w14:textId="77777777" w:rsidR="00B13891" w:rsidRPr="00382212" w:rsidRDefault="00B13891" w:rsidP="00B13891">
      <w:pPr>
        <w:pStyle w:val="BodyA"/>
        <w:tabs>
          <w:tab w:val="left" w:pos="567"/>
        </w:tabs>
        <w:jc w:val="left"/>
        <w:rPr>
          <w:rFonts w:cs="Sylfaen"/>
          <w:b/>
          <w:noProof/>
          <w:lang w:val="hy-AM"/>
        </w:rPr>
      </w:pPr>
      <w:r w:rsidRPr="00382212">
        <w:rPr>
          <w:rFonts w:cs="Sylfaen"/>
          <w:b/>
          <w:noProof/>
          <w:u w:val="single"/>
          <w:lang w:val="hy-AM"/>
        </w:rPr>
        <w:t>Վարույթի</w:t>
      </w:r>
      <w:r w:rsidRPr="00382212">
        <w:rPr>
          <w:b/>
          <w:noProof/>
          <w:u w:val="single"/>
          <w:lang w:val="hy-AM"/>
        </w:rPr>
        <w:t xml:space="preserve"> </w:t>
      </w:r>
      <w:r w:rsidRPr="00382212">
        <w:rPr>
          <w:rFonts w:cs="Sylfaen"/>
          <w:b/>
          <w:noProof/>
          <w:u w:val="single"/>
          <w:lang w:val="hy-AM"/>
        </w:rPr>
        <w:t>դատավարական</w:t>
      </w:r>
      <w:r w:rsidRPr="00382212">
        <w:rPr>
          <w:b/>
          <w:noProof/>
          <w:u w:val="single"/>
          <w:lang w:val="hy-AM"/>
        </w:rPr>
        <w:t xml:space="preserve"> </w:t>
      </w:r>
      <w:r w:rsidRPr="00382212">
        <w:rPr>
          <w:rFonts w:cs="Sylfaen"/>
          <w:b/>
          <w:noProof/>
          <w:u w:val="single"/>
          <w:lang w:val="hy-AM"/>
        </w:rPr>
        <w:t>նախապատմությունը</w:t>
      </w:r>
      <w:r w:rsidRPr="00382212">
        <w:rPr>
          <w:b/>
          <w:noProof/>
          <w:u w:val="single"/>
          <w:lang w:val="hy-AM"/>
        </w:rPr>
        <w:t>.</w:t>
      </w:r>
    </w:p>
    <w:p w14:paraId="2E6D6F8F" w14:textId="32BAA0B1" w:rsidR="00F62DE6" w:rsidRPr="00382212" w:rsidRDefault="00B13891" w:rsidP="00B13891">
      <w:pPr>
        <w:tabs>
          <w:tab w:val="left" w:pos="567"/>
        </w:tabs>
        <w:spacing w:after="0" w:line="360" w:lineRule="auto"/>
        <w:ind w:firstLine="567"/>
        <w:jc w:val="both"/>
        <w:rPr>
          <w:rFonts w:ascii="GHEA Mariam" w:hAnsi="GHEA Mariam"/>
          <w:noProof/>
          <w:sz w:val="24"/>
          <w:szCs w:val="24"/>
          <w:lang w:val="hy-AM"/>
        </w:rPr>
      </w:pPr>
      <w:r w:rsidRPr="00382212">
        <w:rPr>
          <w:rFonts w:ascii="GHEA Mariam" w:hAnsi="GHEA Mariam"/>
          <w:noProof/>
          <w:sz w:val="24"/>
          <w:szCs w:val="24"/>
          <w:lang w:val="hy-AM"/>
        </w:rPr>
        <w:t>1.</w:t>
      </w:r>
      <w:r w:rsidR="00F62DE6" w:rsidRPr="00382212">
        <w:rPr>
          <w:rFonts w:ascii="GHEA Mariam" w:hAnsi="GHEA Mariam"/>
          <w:lang w:val="hy-AM"/>
        </w:rPr>
        <w:t xml:space="preserve"> </w:t>
      </w:r>
      <w:r w:rsidR="00F62DE6" w:rsidRPr="00382212">
        <w:rPr>
          <w:rFonts w:ascii="GHEA Mariam" w:hAnsi="GHEA Mariam"/>
          <w:noProof/>
          <w:sz w:val="24"/>
          <w:szCs w:val="24"/>
          <w:lang w:val="hy-AM"/>
        </w:rPr>
        <w:t>2022 թվականի հունիսի 30-ին Երևան քաղաքի առաջին ատյանի ընդհանուր իրավասության դատարան է ստացվել թիվ 58213419 քրեական գործ</w:t>
      </w:r>
      <w:r w:rsidR="00355E6C" w:rsidRPr="00382212">
        <w:rPr>
          <w:rFonts w:ascii="GHEA Mariam" w:hAnsi="GHEA Mariam"/>
          <w:noProof/>
          <w:sz w:val="24"/>
          <w:szCs w:val="24"/>
          <w:lang w:val="hy-AM"/>
        </w:rPr>
        <w:t>ն</w:t>
      </w:r>
      <w:r w:rsidR="00F62DE6" w:rsidRPr="00382212">
        <w:rPr>
          <w:rFonts w:ascii="GHEA Mariam" w:hAnsi="GHEA Mariam"/>
          <w:noProof/>
          <w:sz w:val="24"/>
          <w:szCs w:val="24"/>
          <w:lang w:val="hy-AM"/>
        </w:rPr>
        <w:t xml:space="preserve"> ըստ մեղադրանքի՝ Մարիամ Վաչագանի Հարությունյանի՝ 2003 թվականի ապրիլի 18-ին ընդունված ՀՀ քրեական օրենսգրքի (այսուհետ նաև՝ ՀՀ նախկին քրեական օրենսգիրք) 179-րդ հոդվածի 3-րդ մասի 1-ին կետով, 314-րդ հոդվածով</w:t>
      </w:r>
      <w:r w:rsidR="00355E6C" w:rsidRPr="00382212">
        <w:rPr>
          <w:rFonts w:ascii="GHEA Mariam" w:hAnsi="GHEA Mariam"/>
          <w:noProof/>
          <w:sz w:val="24"/>
          <w:szCs w:val="24"/>
          <w:lang w:val="hy-AM"/>
        </w:rPr>
        <w:t>,</w:t>
      </w:r>
      <w:r w:rsidR="00F62DE6" w:rsidRPr="00382212">
        <w:rPr>
          <w:rFonts w:ascii="GHEA Mariam" w:hAnsi="GHEA Mariam"/>
          <w:noProof/>
          <w:sz w:val="24"/>
          <w:szCs w:val="24"/>
          <w:lang w:val="hy-AM"/>
        </w:rPr>
        <w:t xml:space="preserve"> և Հասմիկ Սամվելի Մուրադյանի՝ ՀՀ նախկին քրեական օրենսգրքի 38-179-րդ հոդվածի 3-րդ մասի 1-ին կետով։</w:t>
      </w:r>
    </w:p>
    <w:p w14:paraId="7899CC07" w14:textId="3BD1D2E2" w:rsidR="00B13891" w:rsidRPr="00382212" w:rsidRDefault="00F62DE6" w:rsidP="00355E6C">
      <w:pPr>
        <w:tabs>
          <w:tab w:val="left" w:pos="567"/>
        </w:tabs>
        <w:spacing w:after="0" w:line="360" w:lineRule="auto"/>
        <w:ind w:firstLine="567"/>
        <w:jc w:val="both"/>
        <w:rPr>
          <w:rFonts w:ascii="GHEA Mariam" w:hAnsi="GHEA Mariam"/>
          <w:noProof/>
          <w:sz w:val="24"/>
          <w:szCs w:val="24"/>
          <w:lang w:val="hy-AM"/>
        </w:rPr>
      </w:pPr>
      <w:r w:rsidRPr="00382212">
        <w:rPr>
          <w:rFonts w:ascii="GHEA Mariam" w:hAnsi="GHEA Mariam"/>
          <w:noProof/>
          <w:sz w:val="24"/>
          <w:szCs w:val="24"/>
          <w:lang w:val="hy-AM"/>
        </w:rPr>
        <w:t>Երևան քաղաքի առաջին ատյանի ընդհանուր իրավասության դատարանի 2022 թվականի սեպտեմբերի 5-ի որոշմամբ թիվ 58213419 քրեական գործն ըստ ընդդատության ուղարկվել է ՀՀ հակակոռուպցիոն դատարան</w:t>
      </w:r>
      <w:r w:rsidR="00B13891" w:rsidRPr="00382212">
        <w:rPr>
          <w:rFonts w:ascii="GHEA Mariam" w:hAnsi="GHEA Mariam"/>
          <w:noProof/>
          <w:sz w:val="24"/>
          <w:szCs w:val="24"/>
          <w:lang w:val="hy-AM"/>
        </w:rPr>
        <w:t xml:space="preserve"> (այսուհետ նաև՝ Առաջին ատյանի դատարան) </w:t>
      </w:r>
      <w:r w:rsidR="00355E6C" w:rsidRPr="00382212">
        <w:rPr>
          <w:rFonts w:ascii="GHEA Mariam" w:hAnsi="GHEA Mariam"/>
          <w:noProof/>
          <w:sz w:val="24"/>
          <w:szCs w:val="24"/>
          <w:lang w:val="hy-AM"/>
        </w:rPr>
        <w:t>։</w:t>
      </w:r>
    </w:p>
    <w:p w14:paraId="3F3514D1" w14:textId="76243F8D" w:rsidR="00B13891" w:rsidRPr="00382212" w:rsidRDefault="00B13891" w:rsidP="00B13891">
      <w:pPr>
        <w:tabs>
          <w:tab w:val="left" w:pos="567"/>
        </w:tabs>
        <w:spacing w:after="0" w:line="360" w:lineRule="auto"/>
        <w:ind w:firstLine="567"/>
        <w:jc w:val="both"/>
        <w:rPr>
          <w:rFonts w:ascii="GHEA Mariam" w:hAnsi="GHEA Mariam"/>
          <w:noProof/>
          <w:sz w:val="24"/>
          <w:szCs w:val="24"/>
          <w:lang w:val="hy-AM"/>
        </w:rPr>
      </w:pPr>
      <w:r w:rsidRPr="00382212">
        <w:rPr>
          <w:rFonts w:ascii="GHEA Mariam" w:hAnsi="GHEA Mariam"/>
          <w:noProof/>
          <w:sz w:val="24"/>
          <w:szCs w:val="24"/>
          <w:lang w:val="hy-AM"/>
        </w:rPr>
        <w:t xml:space="preserve">2. Առաջին ատյանի դատարանի՝ 2023 թվականի </w:t>
      </w:r>
      <w:r w:rsidR="00253F67" w:rsidRPr="00382212">
        <w:rPr>
          <w:rFonts w:ascii="GHEA Mariam" w:hAnsi="GHEA Mariam"/>
          <w:noProof/>
          <w:sz w:val="24"/>
          <w:szCs w:val="24"/>
          <w:lang w:val="hy-AM"/>
        </w:rPr>
        <w:t>օգոստոսի</w:t>
      </w:r>
      <w:r w:rsidRPr="00382212">
        <w:rPr>
          <w:rFonts w:ascii="GHEA Mariam" w:hAnsi="GHEA Mariam"/>
          <w:noProof/>
          <w:sz w:val="24"/>
          <w:szCs w:val="24"/>
          <w:lang w:val="hy-AM"/>
        </w:rPr>
        <w:t xml:space="preserve"> </w:t>
      </w:r>
      <w:r w:rsidR="00253F67" w:rsidRPr="00382212">
        <w:rPr>
          <w:rFonts w:ascii="GHEA Mariam" w:hAnsi="GHEA Mariam"/>
          <w:noProof/>
          <w:sz w:val="24"/>
          <w:szCs w:val="24"/>
          <w:lang w:val="hy-AM"/>
        </w:rPr>
        <w:t>2</w:t>
      </w:r>
      <w:r w:rsidRPr="00382212">
        <w:rPr>
          <w:rFonts w:ascii="GHEA Mariam" w:hAnsi="GHEA Mariam"/>
          <w:noProof/>
          <w:sz w:val="24"/>
          <w:szCs w:val="24"/>
          <w:lang w:val="hy-AM"/>
        </w:rPr>
        <w:t xml:space="preserve">3-ի որոշմամբ </w:t>
      </w:r>
      <w:r w:rsidR="00F62DE6" w:rsidRPr="00382212">
        <w:rPr>
          <w:rFonts w:ascii="GHEA Mariam" w:hAnsi="GHEA Mariam"/>
          <w:noProof/>
          <w:sz w:val="24"/>
          <w:szCs w:val="24"/>
          <w:lang w:val="hy-AM"/>
        </w:rPr>
        <w:t>Մարիամ Հարությունյանին</w:t>
      </w:r>
      <w:r w:rsidRPr="00382212">
        <w:rPr>
          <w:rFonts w:ascii="GHEA Mariam" w:hAnsi="GHEA Mariam"/>
          <w:noProof/>
          <w:sz w:val="24"/>
          <w:szCs w:val="24"/>
          <w:lang w:val="hy-AM"/>
        </w:rPr>
        <w:t xml:space="preserve"> և </w:t>
      </w:r>
      <w:r w:rsidR="00F62DE6" w:rsidRPr="00382212">
        <w:rPr>
          <w:rFonts w:ascii="GHEA Mariam" w:hAnsi="GHEA Mariam"/>
          <w:noProof/>
          <w:sz w:val="24"/>
          <w:szCs w:val="24"/>
          <w:lang w:val="hy-AM"/>
        </w:rPr>
        <w:t>Հասմիկ Մուրադյանին</w:t>
      </w:r>
      <w:r w:rsidRPr="00382212">
        <w:rPr>
          <w:rFonts w:ascii="GHEA Mariam" w:hAnsi="GHEA Mariam"/>
          <w:noProof/>
          <w:sz w:val="24"/>
          <w:szCs w:val="24"/>
          <w:lang w:val="hy-AM"/>
        </w:rPr>
        <w:t xml:space="preserve"> առաջադրված մեղադրանքներով քրեական հետապնդումը դադարեցվել է</w:t>
      </w:r>
      <w:r w:rsidR="004C7558" w:rsidRPr="00382212">
        <w:rPr>
          <w:rFonts w:ascii="GHEA Mariam" w:hAnsi="GHEA Mariam"/>
          <w:noProof/>
          <w:sz w:val="24"/>
          <w:szCs w:val="24"/>
          <w:lang w:val="hy-AM"/>
        </w:rPr>
        <w:t>,</w:t>
      </w:r>
      <w:r w:rsidRPr="00382212">
        <w:rPr>
          <w:rFonts w:ascii="GHEA Mariam" w:hAnsi="GHEA Mariam"/>
          <w:noProof/>
          <w:sz w:val="24"/>
          <w:szCs w:val="24"/>
          <w:lang w:val="hy-AM"/>
        </w:rPr>
        <w:t xml:space="preserve"> և քրեական գործի վարույթը կարճվել` քրեական պատասխանատվության ենթարկելու վաղեմության ժամկետներն անց</w:t>
      </w:r>
      <w:r w:rsidR="00355E6C" w:rsidRPr="00382212">
        <w:rPr>
          <w:rFonts w:ascii="GHEA Mariam" w:hAnsi="GHEA Mariam"/>
          <w:noProof/>
          <w:sz w:val="24"/>
          <w:szCs w:val="24"/>
          <w:lang w:val="hy-AM"/>
        </w:rPr>
        <w:t>ած լինելու</w:t>
      </w:r>
      <w:r w:rsidRPr="00382212">
        <w:rPr>
          <w:rFonts w:ascii="GHEA Mariam" w:hAnsi="GHEA Mariam"/>
          <w:noProof/>
          <w:sz w:val="24"/>
          <w:szCs w:val="24"/>
          <w:lang w:val="hy-AM"/>
        </w:rPr>
        <w:t xml:space="preserve"> հիմքով։</w:t>
      </w:r>
    </w:p>
    <w:p w14:paraId="726C5B88" w14:textId="67A6F86F" w:rsidR="00B13891" w:rsidRPr="00382212" w:rsidRDefault="00B13891" w:rsidP="00B13891">
      <w:pPr>
        <w:tabs>
          <w:tab w:val="left" w:pos="567"/>
        </w:tabs>
        <w:spacing w:after="0" w:line="360" w:lineRule="auto"/>
        <w:ind w:firstLine="567"/>
        <w:jc w:val="both"/>
        <w:rPr>
          <w:rFonts w:ascii="GHEA Mariam" w:hAnsi="GHEA Mariam"/>
          <w:noProof/>
          <w:sz w:val="24"/>
          <w:szCs w:val="24"/>
          <w:lang w:val="hy-AM"/>
        </w:rPr>
      </w:pPr>
      <w:r w:rsidRPr="00382212">
        <w:rPr>
          <w:rFonts w:ascii="GHEA Mariam" w:hAnsi="GHEA Mariam"/>
          <w:noProof/>
          <w:sz w:val="24"/>
          <w:szCs w:val="24"/>
          <w:lang w:val="hy-AM"/>
        </w:rPr>
        <w:t>3</w:t>
      </w:r>
      <w:r w:rsidRPr="00382212">
        <w:rPr>
          <w:rFonts w:ascii="Cambria Math" w:hAnsi="Cambria Math" w:cs="Cambria Math"/>
          <w:noProof/>
          <w:sz w:val="24"/>
          <w:szCs w:val="24"/>
          <w:lang w:val="hy-AM"/>
        </w:rPr>
        <w:t>․</w:t>
      </w:r>
      <w:r w:rsidR="003D61C1" w:rsidRPr="00382212">
        <w:rPr>
          <w:rFonts w:ascii="GHEA Mariam" w:hAnsi="GHEA Mariam"/>
          <w:noProof/>
          <w:sz w:val="24"/>
          <w:szCs w:val="24"/>
          <w:lang w:val="hy-AM"/>
        </w:rPr>
        <w:t xml:space="preserve"> </w:t>
      </w:r>
      <w:r w:rsidR="00F62DE6" w:rsidRPr="00382212">
        <w:rPr>
          <w:rFonts w:ascii="GHEA Mariam" w:hAnsi="GHEA Mariam"/>
          <w:noProof/>
          <w:sz w:val="24"/>
          <w:szCs w:val="24"/>
          <w:lang w:val="hy-AM"/>
        </w:rPr>
        <w:t>Երևան քաղաքի դատախազության ավագ դատախազ                               Հ</w:t>
      </w:r>
      <w:r w:rsidR="00F62DE6" w:rsidRPr="00382212">
        <w:rPr>
          <w:rFonts w:ascii="Cambria Math" w:hAnsi="Cambria Math" w:cs="Cambria Math"/>
          <w:noProof/>
          <w:sz w:val="24"/>
          <w:szCs w:val="24"/>
          <w:lang w:val="hy-AM"/>
        </w:rPr>
        <w:t>․</w:t>
      </w:r>
      <w:r w:rsidR="00F62DE6" w:rsidRPr="00382212">
        <w:rPr>
          <w:rFonts w:ascii="GHEA Mariam" w:hAnsi="GHEA Mariam"/>
          <w:noProof/>
          <w:sz w:val="24"/>
          <w:szCs w:val="24"/>
          <w:lang w:val="hy-AM"/>
        </w:rPr>
        <w:t xml:space="preserve">Հարությունյանի </w:t>
      </w:r>
      <w:r w:rsidRPr="00382212">
        <w:rPr>
          <w:rFonts w:ascii="GHEA Mariam" w:hAnsi="GHEA Mariam"/>
          <w:noProof/>
          <w:sz w:val="24"/>
          <w:szCs w:val="24"/>
          <w:lang w:val="hy-AM"/>
        </w:rPr>
        <w:t xml:space="preserve">վերաքննիչ բողոքի քննության արդյունքում Վերաքննիչ դատարանը 2024 թվականի </w:t>
      </w:r>
      <w:r w:rsidR="00F62DE6" w:rsidRPr="00382212">
        <w:rPr>
          <w:rFonts w:ascii="GHEA Mariam" w:hAnsi="GHEA Mariam"/>
          <w:noProof/>
          <w:sz w:val="24"/>
          <w:szCs w:val="24"/>
          <w:lang w:val="hy-AM"/>
        </w:rPr>
        <w:t>փետրվարի</w:t>
      </w:r>
      <w:r w:rsidRPr="00382212">
        <w:rPr>
          <w:rFonts w:ascii="GHEA Mariam" w:hAnsi="GHEA Mariam"/>
          <w:noProof/>
          <w:sz w:val="24"/>
          <w:szCs w:val="24"/>
          <w:lang w:val="hy-AM"/>
        </w:rPr>
        <w:t xml:space="preserve"> </w:t>
      </w:r>
      <w:r w:rsidR="00F62DE6" w:rsidRPr="00382212">
        <w:rPr>
          <w:rFonts w:ascii="GHEA Mariam" w:hAnsi="GHEA Mariam"/>
          <w:noProof/>
          <w:sz w:val="24"/>
          <w:szCs w:val="24"/>
          <w:lang w:val="hy-AM"/>
        </w:rPr>
        <w:t>21</w:t>
      </w:r>
      <w:r w:rsidRPr="00382212">
        <w:rPr>
          <w:rFonts w:ascii="GHEA Mariam" w:hAnsi="GHEA Mariam"/>
          <w:noProof/>
          <w:sz w:val="24"/>
          <w:szCs w:val="24"/>
          <w:lang w:val="hy-AM"/>
        </w:rPr>
        <w:t xml:space="preserve">-ին որոշում է կայացրել Առաջին ատյանի դատարանի՝ 2023 թվականի </w:t>
      </w:r>
      <w:r w:rsidR="00F62DE6" w:rsidRPr="00382212">
        <w:rPr>
          <w:rFonts w:ascii="GHEA Mariam" w:hAnsi="GHEA Mariam"/>
          <w:noProof/>
          <w:sz w:val="24"/>
          <w:szCs w:val="24"/>
          <w:lang w:val="hy-AM"/>
        </w:rPr>
        <w:t>օգոստոսի 2</w:t>
      </w:r>
      <w:r w:rsidRPr="00382212">
        <w:rPr>
          <w:rFonts w:ascii="GHEA Mariam" w:hAnsi="GHEA Mariam"/>
          <w:noProof/>
          <w:sz w:val="24"/>
          <w:szCs w:val="24"/>
          <w:lang w:val="hy-AM"/>
        </w:rPr>
        <w:t>3-ի որոշումն անփոփոխ թողնելու մասին։</w:t>
      </w:r>
    </w:p>
    <w:p w14:paraId="53257339" w14:textId="43DB6513" w:rsidR="00CC6DA0" w:rsidRPr="00382212" w:rsidRDefault="00B13891" w:rsidP="00B13891">
      <w:pPr>
        <w:tabs>
          <w:tab w:val="left" w:pos="567"/>
        </w:tabs>
        <w:spacing w:after="0" w:line="360" w:lineRule="auto"/>
        <w:ind w:firstLine="567"/>
        <w:jc w:val="both"/>
        <w:rPr>
          <w:rFonts w:ascii="GHEA Mariam" w:hAnsi="GHEA Mariam"/>
          <w:noProof/>
          <w:sz w:val="24"/>
          <w:szCs w:val="24"/>
          <w:lang w:val="hy-AM"/>
        </w:rPr>
      </w:pPr>
      <w:r w:rsidRPr="00382212">
        <w:rPr>
          <w:rFonts w:ascii="GHEA Mariam" w:hAnsi="GHEA Mariam"/>
          <w:noProof/>
          <w:sz w:val="24"/>
          <w:szCs w:val="24"/>
          <w:lang w:val="hy-AM"/>
        </w:rPr>
        <w:t>4. Վերաքննիչ դատարանի վերոնշյալ որոշման դեմ ՀՀ գլխավոր դատախազ</w:t>
      </w:r>
      <w:r w:rsidR="0050740D" w:rsidRPr="00382212">
        <w:rPr>
          <w:rFonts w:ascii="GHEA Mariam" w:hAnsi="GHEA Mariam"/>
          <w:noProof/>
          <w:sz w:val="24"/>
          <w:szCs w:val="24"/>
          <w:lang w:val="hy-AM"/>
        </w:rPr>
        <w:t>ի տեղակալ</w:t>
      </w:r>
      <w:r w:rsidRPr="00382212">
        <w:rPr>
          <w:rFonts w:ascii="GHEA Mariam" w:hAnsi="GHEA Mariam"/>
          <w:noProof/>
          <w:sz w:val="24"/>
          <w:szCs w:val="24"/>
          <w:lang w:val="hy-AM"/>
        </w:rPr>
        <w:t xml:space="preserve"> </w:t>
      </w:r>
      <w:r w:rsidR="0050740D" w:rsidRPr="00382212">
        <w:rPr>
          <w:rFonts w:ascii="GHEA Mariam" w:hAnsi="GHEA Mariam"/>
          <w:noProof/>
          <w:sz w:val="24"/>
          <w:szCs w:val="24"/>
          <w:lang w:val="hy-AM"/>
        </w:rPr>
        <w:t>Լ</w:t>
      </w:r>
      <w:r w:rsidRPr="00382212">
        <w:rPr>
          <w:rFonts w:ascii="GHEA Mariam" w:hAnsi="GHEA Mariam"/>
          <w:noProof/>
          <w:sz w:val="24"/>
          <w:szCs w:val="24"/>
          <w:lang w:val="hy-AM"/>
        </w:rPr>
        <w:t>.</w:t>
      </w:r>
      <w:r w:rsidR="0050740D" w:rsidRPr="00382212">
        <w:rPr>
          <w:rFonts w:ascii="GHEA Mariam" w:hAnsi="GHEA Mariam"/>
          <w:noProof/>
          <w:sz w:val="24"/>
          <w:szCs w:val="24"/>
          <w:lang w:val="hy-AM"/>
        </w:rPr>
        <w:t>Գրիգոր</w:t>
      </w:r>
      <w:r w:rsidRPr="00382212">
        <w:rPr>
          <w:rFonts w:ascii="GHEA Mariam" w:hAnsi="GHEA Mariam"/>
          <w:noProof/>
          <w:sz w:val="24"/>
          <w:szCs w:val="24"/>
          <w:lang w:val="hy-AM"/>
        </w:rPr>
        <w:t xml:space="preserve">յանը բերել է վճռաբեկ բողոք, որը Վճռաբեկ դատարանի` 2024 </w:t>
      </w:r>
      <w:r w:rsidRPr="00382212">
        <w:rPr>
          <w:rFonts w:ascii="GHEA Mariam" w:hAnsi="GHEA Mariam"/>
          <w:noProof/>
          <w:sz w:val="24"/>
          <w:szCs w:val="24"/>
          <w:lang w:val="hy-AM"/>
        </w:rPr>
        <w:lastRenderedPageBreak/>
        <w:t>թվականի</w:t>
      </w:r>
      <w:r w:rsidR="00CC6DA0" w:rsidRPr="00382212">
        <w:rPr>
          <w:rFonts w:ascii="GHEA Mariam" w:hAnsi="GHEA Mariam"/>
          <w:noProof/>
          <w:sz w:val="24"/>
          <w:szCs w:val="24"/>
          <w:lang w:val="hy-AM"/>
        </w:rPr>
        <w:t xml:space="preserve"> ապրիլի 9-ի որոշմամբ վերադարձվել է՝ սահմանվելով 10-օրյա ժամկետ այն շտկելու համար։</w:t>
      </w:r>
    </w:p>
    <w:p w14:paraId="420066CB" w14:textId="0B95B00A" w:rsidR="00B13891" w:rsidRPr="00382212" w:rsidRDefault="00B13891" w:rsidP="00B13891">
      <w:pPr>
        <w:tabs>
          <w:tab w:val="left" w:pos="567"/>
        </w:tabs>
        <w:spacing w:after="0" w:line="360" w:lineRule="auto"/>
        <w:ind w:firstLine="567"/>
        <w:jc w:val="both"/>
        <w:rPr>
          <w:rFonts w:ascii="GHEA Mariam" w:hAnsi="GHEA Mariam"/>
          <w:noProof/>
          <w:sz w:val="24"/>
          <w:szCs w:val="24"/>
          <w:lang w:val="hy-AM"/>
        </w:rPr>
      </w:pPr>
      <w:r w:rsidRPr="00382212">
        <w:rPr>
          <w:rFonts w:ascii="GHEA Mariam" w:hAnsi="GHEA Mariam"/>
          <w:noProof/>
          <w:sz w:val="24"/>
          <w:szCs w:val="24"/>
          <w:lang w:val="hy-AM"/>
        </w:rPr>
        <w:t xml:space="preserve"> </w:t>
      </w:r>
      <w:r w:rsidR="00CC6DA0" w:rsidRPr="00382212">
        <w:rPr>
          <w:rFonts w:ascii="GHEA Mariam" w:hAnsi="GHEA Mariam"/>
          <w:noProof/>
          <w:sz w:val="24"/>
          <w:szCs w:val="24"/>
          <w:lang w:val="hy-AM"/>
        </w:rPr>
        <w:t>4</w:t>
      </w:r>
      <w:r w:rsidR="00CC6DA0" w:rsidRPr="00382212">
        <w:rPr>
          <w:rFonts w:ascii="Cambria Math" w:hAnsi="Cambria Math" w:cs="Cambria Math"/>
          <w:noProof/>
          <w:sz w:val="24"/>
          <w:szCs w:val="24"/>
          <w:lang w:val="hy-AM"/>
        </w:rPr>
        <w:t>․</w:t>
      </w:r>
      <w:r w:rsidR="00CC6DA0" w:rsidRPr="00382212">
        <w:rPr>
          <w:rFonts w:ascii="GHEA Mariam" w:hAnsi="GHEA Mariam"/>
          <w:noProof/>
          <w:sz w:val="24"/>
          <w:szCs w:val="24"/>
          <w:lang w:val="hy-AM"/>
        </w:rPr>
        <w:t xml:space="preserve">1  ՀՀ գլխավոր դատախազի տեղակալ Լ.Գրիգորյանը 2024 թվականի ապրիլի    17-ին կրկին բողոք է ներկայացրել, որը Վճռաբեկ դատարանի </w:t>
      </w:r>
      <w:r w:rsidRPr="00382212">
        <w:rPr>
          <w:rFonts w:ascii="GHEA Mariam" w:hAnsi="GHEA Mariam"/>
          <w:noProof/>
          <w:sz w:val="24"/>
          <w:szCs w:val="24"/>
          <w:lang w:val="hy-AM"/>
        </w:rPr>
        <w:t>մայիսի 1</w:t>
      </w:r>
      <w:r w:rsidR="0050740D" w:rsidRPr="00382212">
        <w:rPr>
          <w:rFonts w:ascii="GHEA Mariam" w:hAnsi="GHEA Mariam"/>
          <w:noProof/>
          <w:sz w:val="24"/>
          <w:szCs w:val="24"/>
          <w:lang w:val="hy-AM"/>
        </w:rPr>
        <w:t>0</w:t>
      </w:r>
      <w:r w:rsidRPr="00382212">
        <w:rPr>
          <w:rFonts w:ascii="GHEA Mariam" w:hAnsi="GHEA Mariam"/>
          <w:noProof/>
          <w:sz w:val="24"/>
          <w:szCs w:val="24"/>
          <w:lang w:val="hy-AM"/>
        </w:rPr>
        <w:t>-ի որոշմամբ ընդունվել է վարույթ</w:t>
      </w:r>
      <w:r w:rsidR="004C7558" w:rsidRPr="00382212">
        <w:rPr>
          <w:rFonts w:ascii="GHEA Mariam" w:hAnsi="GHEA Mariam"/>
          <w:noProof/>
          <w:sz w:val="24"/>
          <w:szCs w:val="24"/>
          <w:lang w:val="hy-AM"/>
        </w:rPr>
        <w:t>,</w:t>
      </w:r>
      <w:r w:rsidRPr="00382212">
        <w:rPr>
          <w:rFonts w:ascii="GHEA Mariam" w:hAnsi="GHEA Mariam"/>
          <w:noProof/>
          <w:sz w:val="24"/>
          <w:szCs w:val="24"/>
          <w:lang w:val="hy-AM"/>
        </w:rPr>
        <w:t xml:space="preserve"> և սահմանվել է դատական վարույթի իրականացման գրավոր ընթացակարգ։</w:t>
      </w:r>
    </w:p>
    <w:p w14:paraId="5DF810C2" w14:textId="5AB92B7E" w:rsidR="00CC6DA0" w:rsidRPr="00382212" w:rsidRDefault="00CC6DA0" w:rsidP="00B13891">
      <w:pPr>
        <w:tabs>
          <w:tab w:val="left" w:pos="567"/>
        </w:tabs>
        <w:spacing w:after="0" w:line="360" w:lineRule="auto"/>
        <w:ind w:firstLine="567"/>
        <w:jc w:val="both"/>
        <w:rPr>
          <w:rFonts w:ascii="GHEA Mariam" w:hAnsi="GHEA Mariam"/>
          <w:noProof/>
          <w:sz w:val="24"/>
          <w:szCs w:val="24"/>
          <w:lang w:val="hy-AM"/>
        </w:rPr>
      </w:pPr>
      <w:r w:rsidRPr="00382212">
        <w:rPr>
          <w:rFonts w:ascii="GHEA Mariam" w:hAnsi="GHEA Mariam"/>
          <w:noProof/>
          <w:sz w:val="24"/>
          <w:szCs w:val="24"/>
          <w:lang w:val="hy-AM"/>
        </w:rPr>
        <w:t>4</w:t>
      </w:r>
      <w:r w:rsidRPr="00382212">
        <w:rPr>
          <w:rFonts w:ascii="Cambria Math" w:hAnsi="Cambria Math" w:cs="Cambria Math"/>
          <w:noProof/>
          <w:sz w:val="24"/>
          <w:szCs w:val="24"/>
          <w:lang w:val="hy-AM"/>
        </w:rPr>
        <w:t>․</w:t>
      </w:r>
      <w:r w:rsidRPr="00382212">
        <w:rPr>
          <w:rFonts w:ascii="GHEA Mariam" w:hAnsi="GHEA Mariam"/>
          <w:noProof/>
          <w:sz w:val="24"/>
          <w:szCs w:val="24"/>
          <w:lang w:val="hy-AM"/>
        </w:rPr>
        <w:t>2 Մեղադրյալներ Մ</w:t>
      </w:r>
      <w:r w:rsidRPr="00382212">
        <w:rPr>
          <w:rFonts w:ascii="Cambria Math" w:hAnsi="Cambria Math" w:cs="Cambria Math"/>
          <w:noProof/>
          <w:sz w:val="24"/>
          <w:szCs w:val="24"/>
          <w:lang w:val="hy-AM"/>
        </w:rPr>
        <w:t>․</w:t>
      </w:r>
      <w:r w:rsidRPr="00382212">
        <w:rPr>
          <w:rFonts w:ascii="GHEA Mariam" w:hAnsi="GHEA Mariam"/>
          <w:noProof/>
          <w:sz w:val="24"/>
          <w:szCs w:val="24"/>
          <w:lang w:val="hy-AM"/>
        </w:rPr>
        <w:t>Հարությունյանի և Հ</w:t>
      </w:r>
      <w:r w:rsidRPr="00382212">
        <w:rPr>
          <w:rFonts w:ascii="Cambria Math" w:hAnsi="Cambria Math" w:cs="Cambria Math"/>
          <w:noProof/>
          <w:sz w:val="24"/>
          <w:szCs w:val="24"/>
          <w:lang w:val="hy-AM"/>
        </w:rPr>
        <w:t>․</w:t>
      </w:r>
      <w:r w:rsidRPr="00382212">
        <w:rPr>
          <w:rFonts w:ascii="GHEA Mariam" w:hAnsi="GHEA Mariam"/>
          <w:noProof/>
          <w:sz w:val="24"/>
          <w:szCs w:val="24"/>
          <w:lang w:val="hy-AM"/>
        </w:rPr>
        <w:t>Մուրադյանի պաշտպան Ա</w:t>
      </w:r>
      <w:r w:rsidRPr="00382212">
        <w:rPr>
          <w:rFonts w:ascii="Cambria Math" w:hAnsi="Cambria Math" w:cs="Cambria Math"/>
          <w:noProof/>
          <w:sz w:val="24"/>
          <w:szCs w:val="24"/>
          <w:lang w:val="hy-AM"/>
        </w:rPr>
        <w:t>․</w:t>
      </w:r>
      <w:r w:rsidRPr="00382212">
        <w:rPr>
          <w:rFonts w:ascii="GHEA Mariam" w:hAnsi="GHEA Mariam"/>
          <w:noProof/>
          <w:sz w:val="24"/>
          <w:szCs w:val="24"/>
          <w:lang w:val="hy-AM"/>
        </w:rPr>
        <w:t>Հարությունյանը ներկայացրել է վճռաբեկ բողոքի պատասխան։</w:t>
      </w:r>
    </w:p>
    <w:p w14:paraId="68B04415" w14:textId="259EA4E6" w:rsidR="00B13891" w:rsidRPr="00382212" w:rsidRDefault="00B13891" w:rsidP="00B13891">
      <w:pPr>
        <w:tabs>
          <w:tab w:val="left" w:pos="567"/>
        </w:tabs>
        <w:spacing w:after="0" w:line="360" w:lineRule="auto"/>
        <w:jc w:val="both"/>
        <w:rPr>
          <w:rFonts w:ascii="GHEA Mariam" w:hAnsi="GHEA Mariam" w:cs="Sylfaen"/>
          <w:b/>
          <w:noProof/>
          <w:sz w:val="24"/>
          <w:szCs w:val="24"/>
          <w:lang w:val="hy-AM"/>
        </w:rPr>
      </w:pPr>
      <w:r w:rsidRPr="00382212">
        <w:rPr>
          <w:rFonts w:ascii="GHEA Mariam" w:hAnsi="GHEA Mariam" w:cs="Sylfaen"/>
          <w:b/>
          <w:noProof/>
          <w:sz w:val="24"/>
          <w:szCs w:val="24"/>
          <w:lang w:val="hy-AM"/>
        </w:rPr>
        <w:t xml:space="preserve">       </w:t>
      </w:r>
    </w:p>
    <w:p w14:paraId="4D30CCB8" w14:textId="77777777" w:rsidR="00B13891" w:rsidRPr="00382212" w:rsidRDefault="00B13891" w:rsidP="00B13891">
      <w:pPr>
        <w:tabs>
          <w:tab w:val="left" w:pos="567"/>
        </w:tabs>
        <w:spacing w:after="0" w:line="360" w:lineRule="auto"/>
        <w:jc w:val="both"/>
        <w:rPr>
          <w:rFonts w:ascii="GHEA Mariam" w:hAnsi="GHEA Mariam"/>
          <w:b/>
          <w:noProof/>
          <w:sz w:val="24"/>
          <w:szCs w:val="24"/>
          <w:u w:val="single"/>
          <w:lang w:val="hy-AM"/>
        </w:rPr>
      </w:pPr>
      <w:r w:rsidRPr="00382212">
        <w:rPr>
          <w:rFonts w:ascii="GHEA Mariam" w:hAnsi="GHEA Mariam" w:cs="Sylfaen"/>
          <w:b/>
          <w:noProof/>
          <w:sz w:val="24"/>
          <w:szCs w:val="24"/>
          <w:lang w:val="hy-AM"/>
        </w:rPr>
        <w:t xml:space="preserve">        </w:t>
      </w:r>
      <w:r w:rsidRPr="00382212">
        <w:rPr>
          <w:rFonts w:ascii="GHEA Mariam" w:hAnsi="GHEA Mariam" w:cs="Sylfaen"/>
          <w:b/>
          <w:noProof/>
          <w:sz w:val="24"/>
          <w:szCs w:val="24"/>
          <w:u w:val="single"/>
          <w:lang w:val="hy-AM"/>
        </w:rPr>
        <w:t>Վճռաբեկ</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բողոքի</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հիմքերը</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դրանք հիմնավորող փաստարկները</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և</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պահանջը</w:t>
      </w:r>
      <w:r w:rsidRPr="00382212">
        <w:rPr>
          <w:rFonts w:ascii="GHEA Mariam" w:hAnsi="GHEA Mariam"/>
          <w:b/>
          <w:noProof/>
          <w:sz w:val="24"/>
          <w:szCs w:val="24"/>
          <w:u w:val="single"/>
          <w:lang w:val="hy-AM"/>
        </w:rPr>
        <w:t>.</w:t>
      </w:r>
    </w:p>
    <w:p w14:paraId="642A88AE" w14:textId="77777777" w:rsidR="00B13891" w:rsidRPr="00382212" w:rsidRDefault="00B13891" w:rsidP="00B13891">
      <w:pPr>
        <w:tabs>
          <w:tab w:val="left" w:pos="567"/>
        </w:tabs>
        <w:spacing w:after="0" w:line="360" w:lineRule="auto"/>
        <w:jc w:val="both"/>
        <w:rPr>
          <w:rFonts w:ascii="GHEA Mariam" w:hAnsi="GHEA Mariam"/>
          <w:b/>
          <w:noProof/>
          <w:sz w:val="24"/>
          <w:szCs w:val="24"/>
          <w:u w:val="single"/>
          <w:lang w:val="hy-AM"/>
        </w:rPr>
      </w:pPr>
      <w:r w:rsidRPr="00382212">
        <w:rPr>
          <w:rFonts w:ascii="GHEA Mariam" w:hAnsi="GHEA Mariam"/>
          <w:b/>
          <w:noProof/>
          <w:sz w:val="24"/>
          <w:szCs w:val="24"/>
          <w:lang w:val="hy-AM"/>
        </w:rPr>
        <w:tab/>
      </w:r>
      <w:r w:rsidRPr="00382212">
        <w:rPr>
          <w:rFonts w:ascii="GHEA Mariam" w:hAnsi="GHEA Mariam"/>
          <w:sz w:val="24"/>
          <w:szCs w:val="24"/>
          <w:lang w:val="hy-AM"/>
        </w:rPr>
        <w:t xml:space="preserve">Վճռաբեկ բողոքը քննվում է հետևյալ հիմքերի սահմաններում՝ ներքոհիշյալ </w:t>
      </w:r>
      <w:r w:rsidRPr="00382212">
        <w:rPr>
          <w:rFonts w:ascii="GHEA Mariam" w:hAnsi="GHEA Mariam" w:cs="Calibri"/>
          <w:sz w:val="24"/>
          <w:szCs w:val="24"/>
          <w:lang w:val="hy-AM"/>
        </w:rPr>
        <w:t>փաստարկներով</w:t>
      </w:r>
      <w:r w:rsidRPr="00382212">
        <w:rPr>
          <w:rFonts w:ascii="GHEA Mariam" w:hAnsi="GHEA Mariam"/>
          <w:sz w:val="24"/>
          <w:szCs w:val="24"/>
          <w:lang w:val="hy-AM"/>
        </w:rPr>
        <w:t>.</w:t>
      </w:r>
    </w:p>
    <w:p w14:paraId="4ECA733F" w14:textId="7850C32D" w:rsidR="00B13891" w:rsidRPr="00382212" w:rsidRDefault="00B13891" w:rsidP="00B13891">
      <w:pPr>
        <w:tabs>
          <w:tab w:val="left" w:pos="567"/>
        </w:tabs>
        <w:spacing w:after="0" w:line="360" w:lineRule="auto"/>
        <w:ind w:firstLine="567"/>
        <w:jc w:val="both"/>
        <w:rPr>
          <w:rFonts w:ascii="GHEA Mariam" w:hAnsi="GHEA Mariam"/>
          <w:sz w:val="24"/>
          <w:szCs w:val="24"/>
          <w:shd w:val="clear" w:color="auto" w:fill="FFFFFF"/>
          <w:lang w:val="hy-AM"/>
        </w:rPr>
      </w:pPr>
      <w:r w:rsidRPr="00382212">
        <w:rPr>
          <w:rFonts w:ascii="GHEA Mariam" w:hAnsi="GHEA Mariam"/>
          <w:noProof/>
          <w:sz w:val="24"/>
          <w:szCs w:val="24"/>
          <w:lang w:val="hy-AM"/>
        </w:rPr>
        <w:t>5. Բողոքի հեղինակը գտել է, որ</w:t>
      </w:r>
      <w:r w:rsidRPr="00382212">
        <w:rPr>
          <w:rFonts w:ascii="GHEA Mariam" w:hAnsi="GHEA Mariam"/>
          <w:sz w:val="24"/>
          <w:szCs w:val="24"/>
          <w:shd w:val="clear" w:color="auto" w:fill="FFFFFF"/>
          <w:lang w:val="hy-AM"/>
        </w:rPr>
        <w:t xml:space="preserve"> Վերաքննիչ դատարան</w:t>
      </w:r>
      <w:r w:rsidR="0068075A" w:rsidRPr="00382212">
        <w:rPr>
          <w:rFonts w:ascii="GHEA Mariam" w:hAnsi="GHEA Mariam"/>
          <w:sz w:val="24"/>
          <w:szCs w:val="24"/>
          <w:shd w:val="clear" w:color="auto" w:fill="FFFFFF"/>
          <w:lang w:val="hy-AM"/>
        </w:rPr>
        <w:t>ը</w:t>
      </w:r>
      <w:r w:rsidRPr="00382212">
        <w:rPr>
          <w:rFonts w:ascii="GHEA Mariam" w:hAnsi="GHEA Mariam"/>
          <w:sz w:val="24"/>
          <w:szCs w:val="24"/>
          <w:shd w:val="clear" w:color="auto" w:fill="FFFFFF"/>
          <w:lang w:val="hy-AM"/>
        </w:rPr>
        <w:t xml:space="preserve"> </w:t>
      </w:r>
      <w:r w:rsidR="0068075A" w:rsidRPr="00382212">
        <w:rPr>
          <w:rFonts w:ascii="GHEA Mariam" w:hAnsi="GHEA Mariam"/>
          <w:sz w:val="24"/>
          <w:szCs w:val="24"/>
          <w:shd w:val="clear" w:color="auto" w:fill="FFFFFF"/>
          <w:lang w:val="hy-AM"/>
        </w:rPr>
        <w:t xml:space="preserve">ճիշտ չի կիրառել նյութական օրենքը, այն է՝ կիրառել է </w:t>
      </w:r>
      <w:r w:rsidR="00424D44" w:rsidRPr="00382212">
        <w:rPr>
          <w:rFonts w:ascii="GHEA Mariam" w:hAnsi="GHEA Mariam"/>
          <w:sz w:val="24"/>
          <w:szCs w:val="24"/>
          <w:shd w:val="clear" w:color="auto" w:fill="FFFFFF"/>
          <w:lang w:val="hy-AM"/>
        </w:rPr>
        <w:t>2021 թվակա</w:t>
      </w:r>
      <w:r w:rsidR="00B6173C" w:rsidRPr="00382212">
        <w:rPr>
          <w:rFonts w:ascii="GHEA Mariam" w:hAnsi="GHEA Mariam"/>
          <w:sz w:val="24"/>
          <w:szCs w:val="24"/>
          <w:shd w:val="clear" w:color="auto" w:fill="FFFFFF"/>
          <w:lang w:val="hy-AM"/>
        </w:rPr>
        <w:t>նի</w:t>
      </w:r>
      <w:r w:rsidR="00424D44" w:rsidRPr="00382212">
        <w:rPr>
          <w:rFonts w:ascii="GHEA Mariam" w:hAnsi="GHEA Mariam"/>
          <w:sz w:val="24"/>
          <w:szCs w:val="24"/>
          <w:shd w:val="clear" w:color="auto" w:fill="FFFFFF"/>
          <w:lang w:val="hy-AM"/>
        </w:rPr>
        <w:t xml:space="preserve"> մայիսի 5-ին ընդունված </w:t>
      </w:r>
      <w:r w:rsidR="0068075A" w:rsidRPr="00382212">
        <w:rPr>
          <w:rFonts w:ascii="GHEA Mariam" w:hAnsi="GHEA Mariam"/>
          <w:sz w:val="24"/>
          <w:szCs w:val="24"/>
          <w:shd w:val="clear" w:color="auto" w:fill="FFFFFF"/>
          <w:lang w:val="hy-AM"/>
        </w:rPr>
        <w:t xml:space="preserve">ՀՀ քրեական օրենսգրքի </w:t>
      </w:r>
      <w:r w:rsidR="00424D44" w:rsidRPr="00382212">
        <w:rPr>
          <w:rFonts w:ascii="GHEA Mariam" w:hAnsi="GHEA Mariam"/>
          <w:sz w:val="24"/>
          <w:szCs w:val="24"/>
          <w:shd w:val="clear" w:color="auto" w:fill="FFFFFF"/>
          <w:lang w:val="hy-AM"/>
        </w:rPr>
        <w:t xml:space="preserve">(այսուհետ նաև՝ ՀՀ գործող քրեական օրենսգիրք) </w:t>
      </w:r>
      <w:r w:rsidR="0068075A" w:rsidRPr="00382212">
        <w:rPr>
          <w:rFonts w:ascii="GHEA Mariam" w:hAnsi="GHEA Mariam"/>
          <w:sz w:val="24"/>
          <w:szCs w:val="24"/>
          <w:shd w:val="clear" w:color="auto" w:fill="FFFFFF"/>
          <w:lang w:val="hy-AM"/>
        </w:rPr>
        <w:t>9-րդ հոդվածի 6-րդ մասը, որը ենթակա չէր կիրառման</w:t>
      </w:r>
      <w:r w:rsidR="004C7558" w:rsidRPr="00382212">
        <w:rPr>
          <w:rFonts w:ascii="GHEA Mariam" w:hAnsi="GHEA Mariam"/>
          <w:sz w:val="24"/>
          <w:szCs w:val="24"/>
          <w:shd w:val="clear" w:color="auto" w:fill="FFFFFF"/>
          <w:lang w:val="hy-AM"/>
        </w:rPr>
        <w:t>,</w:t>
      </w:r>
      <w:r w:rsidR="0068075A" w:rsidRPr="00382212">
        <w:rPr>
          <w:rFonts w:ascii="GHEA Mariam" w:hAnsi="GHEA Mariam"/>
          <w:sz w:val="24"/>
          <w:szCs w:val="24"/>
          <w:shd w:val="clear" w:color="auto" w:fill="FFFFFF"/>
          <w:lang w:val="hy-AM"/>
        </w:rPr>
        <w:t xml:space="preserve"> և չի կիրառել ՀՀ գործող քրեական օրենսգրքի 9-րդ հոդվածի 4-րդ մասը, որը ենթակա էր կիրառման</w:t>
      </w:r>
      <w:r w:rsidR="00D2458A" w:rsidRPr="00382212">
        <w:rPr>
          <w:rFonts w:ascii="GHEA Mariam" w:hAnsi="GHEA Mariam"/>
          <w:sz w:val="24"/>
          <w:szCs w:val="24"/>
          <w:shd w:val="clear" w:color="auto" w:fill="FFFFFF"/>
          <w:lang w:val="hy-AM"/>
        </w:rPr>
        <w:t>։</w:t>
      </w:r>
      <w:r w:rsidR="0068075A" w:rsidRPr="00382212">
        <w:rPr>
          <w:rFonts w:ascii="GHEA Mariam" w:hAnsi="GHEA Mariam"/>
          <w:sz w:val="24"/>
          <w:szCs w:val="24"/>
          <w:shd w:val="clear" w:color="auto" w:fill="FFFFFF"/>
          <w:lang w:val="hy-AM"/>
        </w:rPr>
        <w:t xml:space="preserve"> </w:t>
      </w:r>
      <w:r w:rsidR="00D2458A" w:rsidRPr="00382212">
        <w:rPr>
          <w:rFonts w:ascii="GHEA Mariam" w:hAnsi="GHEA Mariam"/>
          <w:sz w:val="24"/>
          <w:szCs w:val="24"/>
          <w:shd w:val="clear" w:color="auto" w:fill="FFFFFF"/>
          <w:lang w:val="hy-AM"/>
        </w:rPr>
        <w:t>Բ</w:t>
      </w:r>
      <w:r w:rsidR="0068075A" w:rsidRPr="00382212">
        <w:rPr>
          <w:rFonts w:ascii="GHEA Mariam" w:hAnsi="GHEA Mariam"/>
          <w:sz w:val="24"/>
          <w:szCs w:val="24"/>
          <w:shd w:val="clear" w:color="auto" w:fill="FFFFFF"/>
          <w:lang w:val="hy-AM"/>
        </w:rPr>
        <w:t>ացի այդ</w:t>
      </w:r>
      <w:r w:rsidR="00D2458A" w:rsidRPr="00382212">
        <w:rPr>
          <w:rFonts w:ascii="GHEA Mariam" w:hAnsi="GHEA Mariam"/>
          <w:sz w:val="24"/>
          <w:szCs w:val="24"/>
          <w:shd w:val="clear" w:color="auto" w:fill="FFFFFF"/>
          <w:lang w:val="hy-AM"/>
        </w:rPr>
        <w:t>՝</w:t>
      </w:r>
      <w:r w:rsidR="0068075A" w:rsidRPr="00382212">
        <w:rPr>
          <w:rFonts w:ascii="GHEA Mariam" w:hAnsi="GHEA Mariam"/>
          <w:sz w:val="24"/>
          <w:szCs w:val="24"/>
          <w:shd w:val="clear" w:color="auto" w:fill="FFFFFF"/>
          <w:lang w:val="hy-AM"/>
        </w:rPr>
        <w:t xml:space="preserve"> կիրառել է ՀՀ նախկին քրեական օրենսգրքի 75-րդ հոդվածը, որը ենթակա չէր կիրառման</w:t>
      </w:r>
      <w:r w:rsidR="004C7558" w:rsidRPr="00382212">
        <w:rPr>
          <w:rFonts w:ascii="GHEA Mariam" w:hAnsi="GHEA Mariam"/>
          <w:sz w:val="24"/>
          <w:szCs w:val="24"/>
          <w:shd w:val="clear" w:color="auto" w:fill="FFFFFF"/>
          <w:lang w:val="hy-AM"/>
        </w:rPr>
        <w:t>,</w:t>
      </w:r>
      <w:r w:rsidR="0068075A" w:rsidRPr="00382212">
        <w:rPr>
          <w:rFonts w:ascii="GHEA Mariam" w:hAnsi="GHEA Mariam"/>
          <w:sz w:val="24"/>
          <w:szCs w:val="24"/>
          <w:shd w:val="clear" w:color="auto" w:fill="FFFFFF"/>
          <w:lang w:val="hy-AM"/>
        </w:rPr>
        <w:t xml:space="preserve"> և չի կիրառել ՀՀ գործող քրեական օրենսգրքի 83-րդ հոդվածը, որը ենթակա էր կիրառման, ինչպես նաև սխալ է մեկնաբանել ՀՀ գործող քրեական օրենսգրքի 9-րդ հոդվածի 2-րդ և 6-րդ մասերը՝ թույլ տալով նյութական իրավունքի այնպիսի խախտում, որն ազդել է գործի ելքի վրա:</w:t>
      </w:r>
    </w:p>
    <w:p w14:paraId="3177072B" w14:textId="4867382F" w:rsidR="003B4759" w:rsidRPr="00382212" w:rsidRDefault="00B13891" w:rsidP="003B4759">
      <w:pPr>
        <w:tabs>
          <w:tab w:val="left" w:pos="567"/>
        </w:tabs>
        <w:spacing w:after="0" w:line="360" w:lineRule="auto"/>
        <w:ind w:firstLine="567"/>
        <w:jc w:val="both"/>
        <w:rPr>
          <w:rFonts w:ascii="GHEA Mariam" w:hAnsi="GHEA Mariam"/>
          <w:sz w:val="24"/>
          <w:szCs w:val="24"/>
          <w:shd w:val="clear" w:color="auto" w:fill="FFFFFF"/>
          <w:lang w:val="hy-AM"/>
        </w:rPr>
      </w:pPr>
      <w:r w:rsidRPr="00382212">
        <w:rPr>
          <w:rFonts w:ascii="GHEA Mariam" w:hAnsi="GHEA Mariam"/>
          <w:sz w:val="24"/>
          <w:szCs w:val="24"/>
          <w:shd w:val="clear" w:color="auto" w:fill="FFFFFF"/>
          <w:lang w:val="hy-AM"/>
        </w:rPr>
        <w:t>5.1. Բողոք բերած անձը նշել է, որ</w:t>
      </w:r>
      <w:r w:rsidR="0068075A" w:rsidRPr="00382212">
        <w:rPr>
          <w:rFonts w:ascii="GHEA Mariam" w:hAnsi="GHEA Mariam"/>
          <w:sz w:val="24"/>
          <w:szCs w:val="24"/>
          <w:shd w:val="clear" w:color="auto" w:fill="FFFFFF"/>
          <w:lang w:val="hy-AM"/>
        </w:rPr>
        <w:t xml:space="preserve"> </w:t>
      </w:r>
      <w:r w:rsidR="003B4759" w:rsidRPr="00382212">
        <w:rPr>
          <w:rFonts w:ascii="GHEA Mariam" w:hAnsi="GHEA Mariam"/>
          <w:sz w:val="24"/>
          <w:szCs w:val="24"/>
          <w:shd w:val="clear" w:color="auto" w:fill="FFFFFF"/>
          <w:lang w:val="hy-AM"/>
        </w:rPr>
        <w:t xml:space="preserve">օրենքով նախատեսված չէ հանցանք կամ քրեական օրենսդրությամբ նախատեսված արարք կատարած անձի վիճակն այլ կերպ բարելավող օրենսդրությանը հետադարձ ուժ տալու հնարավորություն, իրավակիրառողը չի կարող նշված նորմերին տալ հետադարձ ուժ, քանի որ օրենսդիրը ՀՀ </w:t>
      </w:r>
      <w:r w:rsidR="00D2458A" w:rsidRPr="00382212">
        <w:rPr>
          <w:rFonts w:ascii="GHEA Mariam" w:hAnsi="GHEA Mariam"/>
          <w:sz w:val="24"/>
          <w:szCs w:val="24"/>
          <w:shd w:val="clear" w:color="auto" w:fill="FFFFFF"/>
          <w:lang w:val="hy-AM"/>
        </w:rPr>
        <w:t xml:space="preserve">գործող </w:t>
      </w:r>
      <w:r w:rsidR="003B4759" w:rsidRPr="00382212">
        <w:rPr>
          <w:rFonts w:ascii="GHEA Mariam" w:hAnsi="GHEA Mariam"/>
          <w:sz w:val="24"/>
          <w:szCs w:val="24"/>
          <w:shd w:val="clear" w:color="auto" w:fill="FFFFFF"/>
          <w:lang w:val="hy-AM"/>
        </w:rPr>
        <w:t xml:space="preserve">քրեական օրենսգրքի 9-րդ հոդվածի 4-րդ մասով </w:t>
      </w:r>
      <w:r w:rsidR="003B4759" w:rsidRPr="00382212">
        <w:rPr>
          <w:rFonts w:ascii="GHEA Mariam" w:hAnsi="GHEA Mariam"/>
          <w:sz w:val="24"/>
          <w:szCs w:val="24"/>
          <w:shd w:val="clear" w:color="auto" w:fill="FFFFFF"/>
          <w:lang w:val="hy-AM"/>
        </w:rPr>
        <w:lastRenderedPageBreak/>
        <w:t xml:space="preserve">նախատեսել է այն անհրաժեշտ պայմանը, որի դեպքում կարող է կիրառվել նշված հետադարձության կանոնը: Իսկ ստորադաս դատարանները մի դեպքում հետադարձ ուժ են տվել ՀՀ </w:t>
      </w:r>
      <w:r w:rsidR="00D2458A" w:rsidRPr="00382212">
        <w:rPr>
          <w:rFonts w:ascii="GHEA Mariam" w:hAnsi="GHEA Mariam"/>
          <w:sz w:val="24"/>
          <w:szCs w:val="24"/>
          <w:shd w:val="clear" w:color="auto" w:fill="FFFFFF"/>
          <w:lang w:val="hy-AM"/>
        </w:rPr>
        <w:t xml:space="preserve">գործող </w:t>
      </w:r>
      <w:r w:rsidR="003B4759" w:rsidRPr="00382212">
        <w:rPr>
          <w:rFonts w:ascii="GHEA Mariam" w:hAnsi="GHEA Mariam"/>
          <w:sz w:val="24"/>
          <w:szCs w:val="24"/>
          <w:shd w:val="clear" w:color="auto" w:fill="FFFFFF"/>
          <w:lang w:val="hy-AM"/>
        </w:rPr>
        <w:t xml:space="preserve">քրեական օրենսգրքի 3-րդ հոդվածի 17-րդ կետով սահմանված հափշտակության, պատճառած գույքային վնասի կամ հանցավոր ճանապարհով ձեռք բերված կամ ստացված գույքի կամ օգուտի չափերը նախատեսող օրենքին, իսկ մյուս դեպքում, ըստ էության, կիրառել են ՀՀ նախկին քրեական օրենսգրքի 75-րդ հոդվածի 1-ին մասի 2-րդ կետը, որը սահմանում է միջին ծանրության հանցագործության </w:t>
      </w:r>
      <w:r w:rsidR="00D2458A" w:rsidRPr="00382212">
        <w:rPr>
          <w:rFonts w:ascii="GHEA Mariam" w:hAnsi="GHEA Mariam"/>
          <w:sz w:val="24"/>
          <w:szCs w:val="24"/>
          <w:shd w:val="clear" w:color="auto" w:fill="FFFFFF"/>
          <w:lang w:val="hy-AM"/>
        </w:rPr>
        <w:t xml:space="preserve">համար </w:t>
      </w:r>
      <w:r w:rsidR="003B4759" w:rsidRPr="00382212">
        <w:rPr>
          <w:rFonts w:ascii="GHEA Mariam" w:hAnsi="GHEA Mariam"/>
          <w:sz w:val="24"/>
          <w:szCs w:val="24"/>
          <w:shd w:val="clear" w:color="auto" w:fill="FFFFFF"/>
          <w:lang w:val="hy-AM"/>
        </w:rPr>
        <w:t>քրեական պատասխանատվության վաղեմության ժամկետները (քրեաիրավական հետևանքներ), այն դեպքում, երբ մեղադրյալների կողմից կատարված արարքները երբևէ չեն համապատասխանել և չէին կարող համապատասխանել ՀՀ նախկին քրեական օրենսգրքով նախատեսված միջին ծանրության հանցագործությանը:</w:t>
      </w:r>
    </w:p>
    <w:p w14:paraId="47B41147" w14:textId="74C61571" w:rsidR="00B13891" w:rsidRPr="00382212" w:rsidRDefault="00CF310E" w:rsidP="00CF310E">
      <w:pPr>
        <w:tabs>
          <w:tab w:val="left" w:pos="567"/>
        </w:tabs>
        <w:spacing w:after="0" w:line="360" w:lineRule="auto"/>
        <w:ind w:firstLine="567"/>
        <w:jc w:val="both"/>
        <w:rPr>
          <w:rFonts w:ascii="GHEA Mariam" w:hAnsi="GHEA Mariam"/>
          <w:sz w:val="24"/>
          <w:szCs w:val="24"/>
          <w:shd w:val="clear" w:color="auto" w:fill="FFFFFF"/>
          <w:lang w:val="hy-AM"/>
        </w:rPr>
      </w:pPr>
      <w:r w:rsidRPr="00382212">
        <w:rPr>
          <w:rFonts w:ascii="GHEA Mariam" w:hAnsi="GHEA Mariam"/>
          <w:sz w:val="24"/>
          <w:szCs w:val="24"/>
          <w:shd w:val="clear" w:color="auto" w:fill="FFFFFF"/>
          <w:lang w:val="hy-AM"/>
        </w:rPr>
        <w:t>5</w:t>
      </w:r>
      <w:r w:rsidRPr="00382212">
        <w:rPr>
          <w:rFonts w:ascii="Cambria Math" w:hAnsi="Cambria Math" w:cs="Cambria Math"/>
          <w:sz w:val="24"/>
          <w:szCs w:val="24"/>
          <w:shd w:val="clear" w:color="auto" w:fill="FFFFFF"/>
          <w:lang w:val="hy-AM"/>
        </w:rPr>
        <w:t>․</w:t>
      </w:r>
      <w:r w:rsidRPr="00382212">
        <w:rPr>
          <w:rFonts w:ascii="GHEA Mariam" w:hAnsi="GHEA Mariam"/>
          <w:sz w:val="24"/>
          <w:szCs w:val="24"/>
          <w:shd w:val="clear" w:color="auto" w:fill="FFFFFF"/>
          <w:lang w:val="hy-AM"/>
        </w:rPr>
        <w:t xml:space="preserve">2 Բողոքաբերը փաստել է, որ </w:t>
      </w:r>
      <w:r w:rsidR="003B4759" w:rsidRPr="00382212">
        <w:rPr>
          <w:rFonts w:ascii="GHEA Mariam" w:hAnsi="GHEA Mariam"/>
          <w:sz w:val="24"/>
          <w:szCs w:val="24"/>
          <w:shd w:val="clear" w:color="auto" w:fill="FFFFFF"/>
          <w:lang w:val="hy-AM"/>
        </w:rPr>
        <w:t>Մարիամ Հարությունյանը և Հասմիկ Մուրադյանը քրեական նախկին օրենսդրության գործողության պայմաններում կատարել են համապատասխանաբար՝ ՀՀ</w:t>
      </w:r>
      <w:r w:rsidRPr="00382212">
        <w:rPr>
          <w:rFonts w:ascii="GHEA Mariam" w:hAnsi="GHEA Mariam"/>
          <w:sz w:val="24"/>
          <w:szCs w:val="24"/>
          <w:shd w:val="clear" w:color="auto" w:fill="FFFFFF"/>
          <w:lang w:val="hy-AM"/>
        </w:rPr>
        <w:t xml:space="preserve"> նախկին</w:t>
      </w:r>
      <w:r w:rsidR="003B4759" w:rsidRPr="00382212">
        <w:rPr>
          <w:rFonts w:ascii="GHEA Mariam" w:hAnsi="GHEA Mariam"/>
          <w:sz w:val="24"/>
          <w:szCs w:val="24"/>
          <w:shd w:val="clear" w:color="auto" w:fill="FFFFFF"/>
          <w:lang w:val="hy-AM"/>
        </w:rPr>
        <w:t xml:space="preserve"> քրեական օրենսգրքի 179-րդ հոդվածի 3-րդ մասի 1-ին կետով և 38-179-րդ հոդվածի 3-րդ մասի 1-ին կետով նախատեսված հանցավոր արարքներ, որոնց համար </w:t>
      </w:r>
      <w:r w:rsidR="0081785D" w:rsidRPr="00382212">
        <w:rPr>
          <w:rFonts w:ascii="GHEA Mariam" w:hAnsi="GHEA Mariam"/>
          <w:sz w:val="24"/>
          <w:szCs w:val="24"/>
          <w:shd w:val="clear" w:color="auto" w:fill="FFFFFF"/>
          <w:lang w:val="hy-AM"/>
        </w:rPr>
        <w:t>սահմանված</w:t>
      </w:r>
      <w:r w:rsidR="003B4759" w:rsidRPr="00382212">
        <w:rPr>
          <w:rFonts w:ascii="GHEA Mariam" w:hAnsi="GHEA Mariam"/>
          <w:sz w:val="24"/>
          <w:szCs w:val="24"/>
          <w:shd w:val="clear" w:color="auto" w:fill="FFFFFF"/>
          <w:lang w:val="hy-AM"/>
        </w:rPr>
        <w:t xml:space="preserve"> է եղել քրեական պատասխանատվության վաղեմության 10 տարվա ժամկետ: </w:t>
      </w:r>
      <w:r w:rsidRPr="00382212">
        <w:rPr>
          <w:rFonts w:ascii="GHEA Mariam" w:hAnsi="GHEA Mariam"/>
          <w:sz w:val="24"/>
          <w:szCs w:val="24"/>
          <w:shd w:val="clear" w:color="auto" w:fill="FFFFFF"/>
          <w:lang w:val="hy-AM"/>
        </w:rPr>
        <w:t xml:space="preserve">Միևնույն ժամանակ, </w:t>
      </w:r>
      <w:r w:rsidR="003B4759" w:rsidRPr="00382212">
        <w:rPr>
          <w:rFonts w:ascii="GHEA Mariam" w:hAnsi="GHEA Mariam"/>
          <w:sz w:val="24"/>
          <w:szCs w:val="24"/>
          <w:shd w:val="clear" w:color="auto" w:fill="FFFFFF"/>
          <w:lang w:val="hy-AM"/>
        </w:rPr>
        <w:t xml:space="preserve">Մարիամ Հարությունյանի և Հասմիկ Մուրադյանի կողմից կատարված արարքները </w:t>
      </w:r>
      <w:r w:rsidR="00D2458A" w:rsidRPr="00382212">
        <w:rPr>
          <w:rFonts w:ascii="GHEA Mariam" w:hAnsi="GHEA Mariam"/>
          <w:sz w:val="24"/>
          <w:szCs w:val="24"/>
          <w:shd w:val="clear" w:color="auto" w:fill="FFFFFF"/>
          <w:lang w:val="hy-AM"/>
        </w:rPr>
        <w:t xml:space="preserve">ՀՀ </w:t>
      </w:r>
      <w:r w:rsidR="003B4759" w:rsidRPr="00382212">
        <w:rPr>
          <w:rFonts w:ascii="GHEA Mariam" w:hAnsi="GHEA Mariam"/>
          <w:sz w:val="24"/>
          <w:szCs w:val="24"/>
          <w:shd w:val="clear" w:color="auto" w:fill="FFFFFF"/>
          <w:lang w:val="hy-AM"/>
        </w:rPr>
        <w:t>գործող</w:t>
      </w:r>
      <w:r w:rsidR="00D2458A" w:rsidRPr="00382212">
        <w:rPr>
          <w:rFonts w:ascii="GHEA Mariam" w:hAnsi="GHEA Mariam"/>
          <w:sz w:val="24"/>
          <w:szCs w:val="24"/>
          <w:shd w:val="clear" w:color="auto" w:fill="FFFFFF"/>
          <w:lang w:val="hy-AM"/>
        </w:rPr>
        <w:t xml:space="preserve"> քրեական</w:t>
      </w:r>
      <w:r w:rsidR="003B4759" w:rsidRPr="00382212">
        <w:rPr>
          <w:rFonts w:ascii="GHEA Mariam" w:hAnsi="GHEA Mariam"/>
          <w:sz w:val="24"/>
          <w:szCs w:val="24"/>
          <w:shd w:val="clear" w:color="auto" w:fill="FFFFFF"/>
          <w:lang w:val="hy-AM"/>
        </w:rPr>
        <w:t xml:space="preserve"> օրենսգրքի պայմաններում համապատասխանում են համապատասխանաբար՝ ՀՀ</w:t>
      </w:r>
      <w:r w:rsidRPr="00382212">
        <w:rPr>
          <w:rFonts w:ascii="GHEA Mariam" w:hAnsi="GHEA Mariam"/>
          <w:sz w:val="24"/>
          <w:szCs w:val="24"/>
          <w:shd w:val="clear" w:color="auto" w:fill="FFFFFF"/>
          <w:lang w:val="hy-AM"/>
        </w:rPr>
        <w:t xml:space="preserve"> գործող</w:t>
      </w:r>
      <w:r w:rsidR="003B4759" w:rsidRPr="00382212">
        <w:rPr>
          <w:rFonts w:ascii="GHEA Mariam" w:hAnsi="GHEA Mariam"/>
          <w:sz w:val="24"/>
          <w:szCs w:val="24"/>
          <w:shd w:val="clear" w:color="auto" w:fill="FFFFFF"/>
          <w:lang w:val="hy-AM"/>
        </w:rPr>
        <w:t xml:space="preserve"> քրեական օրենսգրքի 256-րդ հոդվածի 2-րդ մասի 3-րդ կետով և 46-256-րդ հոդվածի 2-րդ մասի 3-րդ կետով նախատեսված հանցավոր արարքներին, որ</w:t>
      </w:r>
      <w:r w:rsidR="00D2458A" w:rsidRPr="00382212">
        <w:rPr>
          <w:rFonts w:ascii="GHEA Mariam" w:hAnsi="GHEA Mariam"/>
          <w:sz w:val="24"/>
          <w:szCs w:val="24"/>
          <w:shd w:val="clear" w:color="auto" w:fill="FFFFFF"/>
          <w:lang w:val="hy-AM"/>
        </w:rPr>
        <w:t>ոնց</w:t>
      </w:r>
      <w:r w:rsidR="003B4759" w:rsidRPr="00382212">
        <w:rPr>
          <w:rFonts w:ascii="GHEA Mariam" w:hAnsi="GHEA Mariam"/>
          <w:sz w:val="24"/>
          <w:szCs w:val="24"/>
          <w:shd w:val="clear" w:color="auto" w:fill="FFFFFF"/>
          <w:lang w:val="hy-AM"/>
        </w:rPr>
        <w:t xml:space="preserve"> համար</w:t>
      </w:r>
      <w:r w:rsidRPr="00382212">
        <w:rPr>
          <w:rFonts w:ascii="GHEA Mariam" w:hAnsi="GHEA Mariam"/>
          <w:sz w:val="24"/>
          <w:szCs w:val="24"/>
          <w:shd w:val="clear" w:color="auto" w:fill="FFFFFF"/>
          <w:lang w:val="hy-AM"/>
        </w:rPr>
        <w:t xml:space="preserve"> նույնպես</w:t>
      </w:r>
      <w:r w:rsidR="0081785D" w:rsidRPr="00382212">
        <w:rPr>
          <w:rFonts w:ascii="GHEA Mariam" w:hAnsi="GHEA Mariam"/>
          <w:sz w:val="24"/>
          <w:szCs w:val="24"/>
          <w:shd w:val="clear" w:color="auto" w:fill="FFFFFF"/>
          <w:lang w:val="hy-AM"/>
        </w:rPr>
        <w:t xml:space="preserve"> սահմանված</w:t>
      </w:r>
      <w:r w:rsidR="003B4759" w:rsidRPr="00382212">
        <w:rPr>
          <w:rFonts w:ascii="GHEA Mariam" w:hAnsi="GHEA Mariam"/>
          <w:sz w:val="24"/>
          <w:szCs w:val="24"/>
          <w:shd w:val="clear" w:color="auto" w:fill="FFFFFF"/>
          <w:lang w:val="hy-AM"/>
        </w:rPr>
        <w:t xml:space="preserve"> է քրեական պատասխանատվության վաղեմության 10 տարվա ժամկետ: </w:t>
      </w:r>
      <w:r w:rsidRPr="00382212">
        <w:rPr>
          <w:rFonts w:ascii="GHEA Mariam" w:hAnsi="GHEA Mariam"/>
          <w:sz w:val="24"/>
          <w:szCs w:val="24"/>
          <w:shd w:val="clear" w:color="auto" w:fill="FFFFFF"/>
          <w:lang w:val="hy-AM"/>
        </w:rPr>
        <w:t xml:space="preserve"> </w:t>
      </w:r>
    </w:p>
    <w:p w14:paraId="62079F04" w14:textId="3697B0DA" w:rsidR="00B13891" w:rsidRPr="00382212" w:rsidRDefault="00B13891" w:rsidP="00B13891">
      <w:pPr>
        <w:tabs>
          <w:tab w:val="left" w:pos="567"/>
        </w:tabs>
        <w:spacing w:after="0" w:line="360" w:lineRule="auto"/>
        <w:ind w:firstLine="567"/>
        <w:jc w:val="both"/>
        <w:rPr>
          <w:rFonts w:ascii="GHEA Mariam" w:hAnsi="GHEA Mariam"/>
          <w:sz w:val="24"/>
          <w:szCs w:val="24"/>
          <w:lang w:val="hy-AM"/>
        </w:rPr>
      </w:pPr>
      <w:r w:rsidRPr="00382212">
        <w:rPr>
          <w:rFonts w:ascii="GHEA Mariam" w:hAnsi="GHEA Mariam"/>
          <w:noProof/>
          <w:sz w:val="24"/>
          <w:szCs w:val="24"/>
          <w:lang w:val="hy-AM"/>
        </w:rPr>
        <w:t>6. Վերոգրյալի հիման վրա, բողոքաբերը խնդրել է բեկանել Վերաքննիչ դատարանի</w:t>
      </w:r>
      <w:r w:rsidR="00D2458A" w:rsidRPr="00382212">
        <w:rPr>
          <w:rFonts w:ascii="GHEA Mariam" w:hAnsi="GHEA Mariam"/>
          <w:noProof/>
          <w:sz w:val="24"/>
          <w:szCs w:val="24"/>
          <w:lang w:val="hy-AM"/>
        </w:rPr>
        <w:t>՝</w:t>
      </w:r>
      <w:r w:rsidRPr="00382212">
        <w:rPr>
          <w:rFonts w:ascii="GHEA Mariam" w:hAnsi="GHEA Mariam"/>
          <w:noProof/>
          <w:sz w:val="24"/>
          <w:szCs w:val="24"/>
          <w:lang w:val="hy-AM"/>
        </w:rPr>
        <w:t xml:space="preserve"> 2024 թվականի </w:t>
      </w:r>
      <w:r w:rsidR="00CF310E" w:rsidRPr="00382212">
        <w:rPr>
          <w:rFonts w:ascii="GHEA Mariam" w:hAnsi="GHEA Mariam"/>
          <w:noProof/>
          <w:sz w:val="24"/>
          <w:szCs w:val="24"/>
          <w:lang w:val="hy-AM"/>
        </w:rPr>
        <w:t>փետրվարի</w:t>
      </w:r>
      <w:r w:rsidRPr="00382212">
        <w:rPr>
          <w:rFonts w:ascii="GHEA Mariam" w:hAnsi="GHEA Mariam"/>
          <w:noProof/>
          <w:sz w:val="24"/>
          <w:szCs w:val="24"/>
          <w:lang w:val="hy-AM"/>
        </w:rPr>
        <w:t xml:space="preserve"> </w:t>
      </w:r>
      <w:r w:rsidR="00CF310E" w:rsidRPr="00382212">
        <w:rPr>
          <w:rFonts w:ascii="GHEA Mariam" w:hAnsi="GHEA Mariam"/>
          <w:noProof/>
          <w:sz w:val="24"/>
          <w:szCs w:val="24"/>
          <w:lang w:val="hy-AM"/>
        </w:rPr>
        <w:t>21</w:t>
      </w:r>
      <w:r w:rsidRPr="00382212">
        <w:rPr>
          <w:rFonts w:ascii="GHEA Mariam" w:hAnsi="GHEA Mariam"/>
          <w:noProof/>
          <w:sz w:val="24"/>
          <w:szCs w:val="24"/>
          <w:lang w:val="hy-AM"/>
        </w:rPr>
        <w:t>-ի որոշումը և կայացնել դրան փոխարինող դատական ակտ</w:t>
      </w:r>
      <w:r w:rsidRPr="00382212">
        <w:rPr>
          <w:rFonts w:ascii="GHEA Mariam" w:hAnsi="GHEA Mariam"/>
          <w:sz w:val="24"/>
          <w:szCs w:val="24"/>
          <w:lang w:val="hy-AM"/>
        </w:rPr>
        <w:t>։</w:t>
      </w:r>
    </w:p>
    <w:p w14:paraId="596C4E91" w14:textId="4D5C7BD9" w:rsidR="00B13891" w:rsidRPr="00382212" w:rsidRDefault="00CC6DA0" w:rsidP="00B13891">
      <w:pPr>
        <w:tabs>
          <w:tab w:val="left" w:pos="567"/>
        </w:tabs>
        <w:spacing w:after="0" w:line="360" w:lineRule="auto"/>
        <w:ind w:firstLine="567"/>
        <w:jc w:val="both"/>
        <w:rPr>
          <w:rFonts w:ascii="GHEA Mariam" w:hAnsi="GHEA Mariam" w:cs="Sylfaen"/>
          <w:b/>
          <w:noProof/>
          <w:sz w:val="24"/>
          <w:szCs w:val="24"/>
          <w:u w:val="single"/>
          <w:lang w:val="hy-AM"/>
        </w:rPr>
      </w:pPr>
      <w:r w:rsidRPr="00382212">
        <w:rPr>
          <w:rFonts w:ascii="GHEA Mariam" w:hAnsi="GHEA Mariam" w:cs="Sylfaen"/>
          <w:b/>
          <w:noProof/>
          <w:sz w:val="24"/>
          <w:szCs w:val="24"/>
          <w:u w:val="single"/>
          <w:lang w:val="hy-AM"/>
        </w:rPr>
        <w:lastRenderedPageBreak/>
        <w:t>Վճռաբեկ</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բողոքի</w:t>
      </w:r>
      <w:r w:rsidRPr="00382212">
        <w:rPr>
          <w:rFonts w:ascii="GHEA Mariam" w:hAnsi="GHEA Mariam"/>
          <w:b/>
          <w:noProof/>
          <w:sz w:val="24"/>
          <w:szCs w:val="24"/>
          <w:u w:val="single"/>
          <w:lang w:val="hy-AM"/>
        </w:rPr>
        <w:t xml:space="preserve"> պատասխանի </w:t>
      </w:r>
      <w:r w:rsidRPr="00382212">
        <w:rPr>
          <w:rFonts w:ascii="GHEA Mariam" w:hAnsi="GHEA Mariam" w:cs="Sylfaen"/>
          <w:b/>
          <w:noProof/>
          <w:sz w:val="24"/>
          <w:szCs w:val="24"/>
          <w:u w:val="single"/>
          <w:lang w:val="hy-AM"/>
        </w:rPr>
        <w:t>հիմքերը</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դրանք հիմնավորող փաստարկները</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և</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պահանջը</w:t>
      </w:r>
      <w:r w:rsidR="004C7558" w:rsidRPr="00382212">
        <w:rPr>
          <w:rFonts w:ascii="Cambria Math" w:hAnsi="Cambria Math" w:cs="Cambria Math"/>
          <w:b/>
          <w:noProof/>
          <w:sz w:val="24"/>
          <w:szCs w:val="24"/>
          <w:u w:val="single"/>
          <w:lang w:val="hy-AM"/>
        </w:rPr>
        <w:t>․</w:t>
      </w:r>
    </w:p>
    <w:p w14:paraId="0B017A12" w14:textId="70082040" w:rsidR="00424D44" w:rsidRPr="00382212" w:rsidRDefault="00CC6DA0" w:rsidP="00424D44">
      <w:pPr>
        <w:tabs>
          <w:tab w:val="left" w:pos="567"/>
        </w:tabs>
        <w:spacing w:after="0" w:line="360" w:lineRule="auto"/>
        <w:ind w:firstLine="567"/>
        <w:jc w:val="both"/>
        <w:rPr>
          <w:rFonts w:ascii="GHEA Mariam" w:hAnsi="GHEA Mariam"/>
          <w:noProof/>
          <w:sz w:val="24"/>
          <w:szCs w:val="24"/>
          <w:lang w:val="hy-AM"/>
        </w:rPr>
      </w:pPr>
      <w:r w:rsidRPr="00382212">
        <w:rPr>
          <w:rFonts w:ascii="GHEA Mariam" w:hAnsi="GHEA Mariam" w:cs="Sylfaen"/>
          <w:bCs/>
          <w:noProof/>
          <w:sz w:val="24"/>
          <w:szCs w:val="24"/>
          <w:lang w:val="hy-AM"/>
        </w:rPr>
        <w:t>7</w:t>
      </w:r>
      <w:r w:rsidRPr="00382212">
        <w:rPr>
          <w:rFonts w:ascii="Cambria Math" w:hAnsi="Cambria Math" w:cs="Cambria Math"/>
          <w:bCs/>
          <w:noProof/>
          <w:sz w:val="24"/>
          <w:szCs w:val="24"/>
          <w:lang w:val="hy-AM"/>
        </w:rPr>
        <w:t>․</w:t>
      </w:r>
      <w:r w:rsidRPr="00382212">
        <w:rPr>
          <w:rFonts w:ascii="GHEA Mariam" w:hAnsi="GHEA Mariam" w:cs="Sylfaen"/>
          <w:bCs/>
          <w:noProof/>
          <w:sz w:val="24"/>
          <w:szCs w:val="24"/>
          <w:lang w:val="hy-AM"/>
        </w:rPr>
        <w:t xml:space="preserve"> </w:t>
      </w:r>
      <w:r w:rsidRPr="00382212">
        <w:rPr>
          <w:rFonts w:ascii="GHEA Mariam" w:hAnsi="GHEA Mariam"/>
          <w:noProof/>
          <w:sz w:val="24"/>
          <w:szCs w:val="24"/>
          <w:lang w:val="hy-AM"/>
        </w:rPr>
        <w:t>Մեղադրյալներ Մ</w:t>
      </w:r>
      <w:r w:rsidRPr="00382212">
        <w:rPr>
          <w:rFonts w:ascii="Cambria Math" w:hAnsi="Cambria Math" w:cs="Cambria Math"/>
          <w:noProof/>
          <w:sz w:val="24"/>
          <w:szCs w:val="24"/>
          <w:lang w:val="hy-AM"/>
        </w:rPr>
        <w:t>․</w:t>
      </w:r>
      <w:r w:rsidRPr="00382212">
        <w:rPr>
          <w:rFonts w:ascii="GHEA Mariam" w:hAnsi="GHEA Mariam"/>
          <w:noProof/>
          <w:sz w:val="24"/>
          <w:szCs w:val="24"/>
          <w:lang w:val="hy-AM"/>
        </w:rPr>
        <w:t>Հարությունյանի և Հ</w:t>
      </w:r>
      <w:r w:rsidRPr="00382212">
        <w:rPr>
          <w:rFonts w:ascii="Cambria Math" w:hAnsi="Cambria Math" w:cs="Cambria Math"/>
          <w:noProof/>
          <w:sz w:val="24"/>
          <w:szCs w:val="24"/>
          <w:lang w:val="hy-AM"/>
        </w:rPr>
        <w:t>․</w:t>
      </w:r>
      <w:r w:rsidRPr="00382212">
        <w:rPr>
          <w:rFonts w:ascii="GHEA Mariam" w:hAnsi="GHEA Mariam"/>
          <w:noProof/>
          <w:sz w:val="24"/>
          <w:szCs w:val="24"/>
          <w:lang w:val="hy-AM"/>
        </w:rPr>
        <w:t>Մուրադյանի պաշտպան Ա</w:t>
      </w:r>
      <w:r w:rsidRPr="00382212">
        <w:rPr>
          <w:rFonts w:ascii="Cambria Math" w:hAnsi="Cambria Math" w:cs="Cambria Math"/>
          <w:noProof/>
          <w:sz w:val="24"/>
          <w:szCs w:val="24"/>
          <w:lang w:val="hy-AM"/>
        </w:rPr>
        <w:t>․</w:t>
      </w:r>
      <w:r w:rsidRPr="00382212">
        <w:rPr>
          <w:rFonts w:ascii="GHEA Mariam" w:hAnsi="GHEA Mariam"/>
          <w:noProof/>
          <w:sz w:val="24"/>
          <w:szCs w:val="24"/>
          <w:lang w:val="hy-AM"/>
        </w:rPr>
        <w:t xml:space="preserve">Հարությունյանը նշել է, որ </w:t>
      </w:r>
      <w:r w:rsidR="00424D44" w:rsidRPr="00382212">
        <w:rPr>
          <w:rFonts w:ascii="GHEA Mariam" w:hAnsi="GHEA Mariam"/>
          <w:noProof/>
          <w:sz w:val="24"/>
          <w:szCs w:val="24"/>
          <w:lang w:val="hy-AM"/>
        </w:rPr>
        <w:t>ՀՀ գործող քրեական օրենսգրքի 9-րդ հոդվածի 1-ին մասի համաձայն՝ նույն օրենսգրքի 83-րդ հոդվածի 1-ին մասը համարվում է անձի վիճակն այլ կերպ վատթարացնող օրենսդրություն, այսինքն՝ այն չի կարող ունենալ հետադարձ ուժ</w:t>
      </w:r>
      <w:r w:rsidR="004C7558" w:rsidRPr="00382212">
        <w:rPr>
          <w:rFonts w:ascii="GHEA Mariam" w:hAnsi="GHEA Mariam"/>
          <w:noProof/>
          <w:sz w:val="24"/>
          <w:szCs w:val="24"/>
          <w:lang w:val="hy-AM"/>
        </w:rPr>
        <w:t>,</w:t>
      </w:r>
      <w:r w:rsidR="00424D44" w:rsidRPr="00382212">
        <w:rPr>
          <w:rFonts w:ascii="GHEA Mariam" w:hAnsi="GHEA Mariam"/>
          <w:noProof/>
          <w:sz w:val="24"/>
          <w:szCs w:val="24"/>
          <w:lang w:val="hy-AM"/>
        </w:rPr>
        <w:t xml:space="preserve"> հետևաբար վարույթով քննարկման ենթակա իրավահարաբերությունում կիրառելի են ՀՀ նախկին քրեական օրենսգրքի 75-րդ հոդվածի 1-ին մասի իրավադրույթները, որոնք կիրառվել են դատարանների կողմից։</w:t>
      </w:r>
    </w:p>
    <w:p w14:paraId="31A4005A" w14:textId="48453A6A" w:rsidR="00424D44" w:rsidRPr="00382212" w:rsidRDefault="00424D44" w:rsidP="00424D44">
      <w:pPr>
        <w:tabs>
          <w:tab w:val="left" w:pos="567"/>
        </w:tabs>
        <w:spacing w:after="0" w:line="360" w:lineRule="auto"/>
        <w:ind w:firstLine="567"/>
        <w:jc w:val="both"/>
        <w:rPr>
          <w:rFonts w:ascii="GHEA Mariam" w:hAnsi="GHEA Mariam"/>
          <w:noProof/>
          <w:sz w:val="24"/>
          <w:szCs w:val="24"/>
          <w:lang w:val="hy-AM"/>
        </w:rPr>
      </w:pPr>
      <w:r w:rsidRPr="00382212">
        <w:rPr>
          <w:rFonts w:ascii="GHEA Mariam" w:hAnsi="GHEA Mariam"/>
          <w:noProof/>
          <w:sz w:val="24"/>
          <w:szCs w:val="24"/>
          <w:lang w:val="hy-AM"/>
        </w:rPr>
        <w:t>7</w:t>
      </w:r>
      <w:r w:rsidRPr="00382212">
        <w:rPr>
          <w:rFonts w:ascii="Cambria Math" w:hAnsi="Cambria Math" w:cs="Cambria Math"/>
          <w:noProof/>
          <w:sz w:val="24"/>
          <w:szCs w:val="24"/>
          <w:lang w:val="hy-AM"/>
        </w:rPr>
        <w:t>․</w:t>
      </w:r>
      <w:r w:rsidRPr="00382212">
        <w:rPr>
          <w:rFonts w:ascii="GHEA Mariam" w:hAnsi="GHEA Mariam"/>
          <w:noProof/>
          <w:sz w:val="24"/>
          <w:szCs w:val="24"/>
          <w:lang w:val="hy-AM"/>
        </w:rPr>
        <w:t>1</w:t>
      </w:r>
      <w:r w:rsidR="004C7558" w:rsidRPr="00382212">
        <w:rPr>
          <w:rFonts w:ascii="Cambria Math" w:hAnsi="Cambria Math" w:cs="Cambria Math"/>
          <w:noProof/>
          <w:sz w:val="24"/>
          <w:szCs w:val="24"/>
          <w:lang w:val="hy-AM"/>
        </w:rPr>
        <w:t>․</w:t>
      </w:r>
      <w:r w:rsidRPr="00382212">
        <w:rPr>
          <w:rFonts w:ascii="GHEA Mariam" w:hAnsi="GHEA Mariam"/>
          <w:noProof/>
          <w:sz w:val="24"/>
          <w:szCs w:val="24"/>
          <w:lang w:val="hy-AM"/>
        </w:rPr>
        <w:t xml:space="preserve"> Պաշտպան Ա</w:t>
      </w:r>
      <w:r w:rsidRPr="00382212">
        <w:rPr>
          <w:rFonts w:ascii="Cambria Math" w:hAnsi="Cambria Math" w:cs="Cambria Math"/>
          <w:noProof/>
          <w:sz w:val="24"/>
          <w:szCs w:val="24"/>
          <w:lang w:val="hy-AM"/>
        </w:rPr>
        <w:t>․</w:t>
      </w:r>
      <w:r w:rsidRPr="00382212">
        <w:rPr>
          <w:rFonts w:ascii="GHEA Mariam" w:hAnsi="GHEA Mariam"/>
          <w:noProof/>
          <w:sz w:val="24"/>
          <w:szCs w:val="24"/>
          <w:lang w:val="hy-AM"/>
        </w:rPr>
        <w:t xml:space="preserve">Հարությունյանը գտել է, որ բողոքաբերի այն պնդումները, որ </w:t>
      </w:r>
      <w:r w:rsidR="00D1219C" w:rsidRPr="00382212">
        <w:rPr>
          <w:rFonts w:ascii="GHEA Mariam" w:hAnsi="GHEA Mariam"/>
          <w:noProof/>
          <w:sz w:val="24"/>
          <w:szCs w:val="24"/>
          <w:lang w:val="hy-AM"/>
        </w:rPr>
        <w:t xml:space="preserve">մեղադրյալների նկատմամբ պետք է կիրառվեն ՀՀ գործող քրեական օրենսգրքի </w:t>
      </w:r>
      <w:r w:rsidR="00B6173C" w:rsidRPr="00382212">
        <w:rPr>
          <w:rFonts w:ascii="GHEA Mariam" w:hAnsi="GHEA Mariam"/>
          <w:noProof/>
          <w:sz w:val="24"/>
          <w:szCs w:val="24"/>
          <w:lang w:val="hy-AM"/>
        </w:rPr>
        <w:br/>
      </w:r>
      <w:r w:rsidRPr="00382212">
        <w:rPr>
          <w:rFonts w:ascii="GHEA Mariam" w:hAnsi="GHEA Mariam"/>
          <w:noProof/>
          <w:sz w:val="24"/>
          <w:szCs w:val="24"/>
          <w:lang w:val="hy-AM"/>
        </w:rPr>
        <w:t>83-րդ հոդվածի 1-ին մասի 1-ին և 2-րդ կետեր</w:t>
      </w:r>
      <w:r w:rsidR="00D1219C" w:rsidRPr="00382212">
        <w:rPr>
          <w:rFonts w:ascii="GHEA Mariam" w:hAnsi="GHEA Mariam"/>
          <w:noProof/>
          <w:sz w:val="24"/>
          <w:szCs w:val="24"/>
          <w:lang w:val="hy-AM"/>
        </w:rPr>
        <w:t>ով սահմանված վաղեմության ժամկետները</w:t>
      </w:r>
      <w:r w:rsidRPr="00382212">
        <w:rPr>
          <w:rFonts w:ascii="GHEA Mariam" w:hAnsi="GHEA Mariam"/>
          <w:noProof/>
          <w:sz w:val="24"/>
          <w:szCs w:val="24"/>
          <w:lang w:val="hy-AM"/>
        </w:rPr>
        <w:t xml:space="preserve">, </w:t>
      </w:r>
      <w:r w:rsidR="00D1219C" w:rsidRPr="00382212">
        <w:rPr>
          <w:rFonts w:ascii="GHEA Mariam" w:hAnsi="GHEA Mariam"/>
          <w:noProof/>
          <w:sz w:val="24"/>
          <w:szCs w:val="24"/>
          <w:lang w:val="hy-AM"/>
        </w:rPr>
        <w:t>չեն</w:t>
      </w:r>
      <w:r w:rsidRPr="00382212">
        <w:rPr>
          <w:rFonts w:ascii="GHEA Mariam" w:hAnsi="GHEA Mariam"/>
          <w:noProof/>
          <w:sz w:val="24"/>
          <w:szCs w:val="24"/>
          <w:lang w:val="hy-AM"/>
        </w:rPr>
        <w:t xml:space="preserve"> բխում ՀՀ քրեական օրենսդրության տրամաբանությունից և ՀՀ գործող քրեական օրենսգրքի 9-րդ հոդվածի 1-ին մասի կարգավորումներից։</w:t>
      </w:r>
    </w:p>
    <w:p w14:paraId="14209C73" w14:textId="399BA8C5" w:rsidR="00424D44" w:rsidRPr="00382212" w:rsidRDefault="00424D44" w:rsidP="00424D44">
      <w:pPr>
        <w:tabs>
          <w:tab w:val="left" w:pos="567"/>
        </w:tabs>
        <w:spacing w:after="0" w:line="360" w:lineRule="auto"/>
        <w:ind w:firstLine="567"/>
        <w:jc w:val="both"/>
        <w:rPr>
          <w:rFonts w:ascii="GHEA Mariam" w:hAnsi="GHEA Mariam"/>
          <w:sz w:val="24"/>
          <w:szCs w:val="24"/>
          <w:lang w:val="hy-AM"/>
        </w:rPr>
      </w:pPr>
      <w:r w:rsidRPr="00382212">
        <w:rPr>
          <w:rFonts w:ascii="GHEA Mariam" w:hAnsi="GHEA Mariam"/>
          <w:noProof/>
          <w:sz w:val="24"/>
          <w:szCs w:val="24"/>
          <w:lang w:val="hy-AM"/>
        </w:rPr>
        <w:t>8</w:t>
      </w:r>
      <w:r w:rsidRPr="00382212">
        <w:rPr>
          <w:rFonts w:ascii="Cambria Math" w:hAnsi="Cambria Math" w:cs="Cambria Math"/>
          <w:noProof/>
          <w:sz w:val="24"/>
          <w:szCs w:val="24"/>
          <w:lang w:val="hy-AM"/>
        </w:rPr>
        <w:t>․</w:t>
      </w:r>
      <w:r w:rsidRPr="00382212">
        <w:rPr>
          <w:rFonts w:ascii="GHEA Mariam" w:hAnsi="GHEA Mariam"/>
          <w:noProof/>
          <w:sz w:val="24"/>
          <w:szCs w:val="24"/>
          <w:lang w:val="hy-AM"/>
        </w:rPr>
        <w:t xml:space="preserve"> Վերոգրյալի հիման վրա բողոքի պատասխան ներկայացրած անձը խնդրել է </w:t>
      </w:r>
      <w:r w:rsidR="004C7558" w:rsidRPr="00382212">
        <w:rPr>
          <w:rFonts w:ascii="GHEA Mariam" w:hAnsi="GHEA Mariam"/>
          <w:noProof/>
          <w:sz w:val="24"/>
          <w:szCs w:val="24"/>
          <w:lang w:val="hy-AM"/>
        </w:rPr>
        <w:t>բերված</w:t>
      </w:r>
      <w:r w:rsidRPr="00382212">
        <w:rPr>
          <w:rFonts w:ascii="GHEA Mariam" w:hAnsi="GHEA Mariam"/>
          <w:noProof/>
          <w:sz w:val="24"/>
          <w:szCs w:val="24"/>
          <w:lang w:val="hy-AM"/>
        </w:rPr>
        <w:t xml:space="preserve"> բողոք</w:t>
      </w:r>
      <w:r w:rsidR="004C7558" w:rsidRPr="00382212">
        <w:rPr>
          <w:rFonts w:ascii="GHEA Mariam" w:hAnsi="GHEA Mariam"/>
          <w:noProof/>
          <w:sz w:val="24"/>
          <w:szCs w:val="24"/>
          <w:lang w:val="hy-AM"/>
        </w:rPr>
        <w:t>ը մերժել</w:t>
      </w:r>
      <w:r w:rsidRPr="00382212">
        <w:rPr>
          <w:rFonts w:ascii="GHEA Mariam" w:hAnsi="GHEA Mariam"/>
          <w:noProof/>
          <w:sz w:val="24"/>
          <w:szCs w:val="24"/>
          <w:lang w:val="hy-AM"/>
        </w:rPr>
        <w:t xml:space="preserve"> և  Վերաքննիչ դատարանի 2024 թվականի փետրվարի 21-ի որոշումը թողնել անփոփոխ</w:t>
      </w:r>
      <w:r w:rsidRPr="00382212">
        <w:rPr>
          <w:rFonts w:ascii="GHEA Mariam" w:hAnsi="GHEA Mariam"/>
          <w:sz w:val="24"/>
          <w:szCs w:val="24"/>
          <w:lang w:val="hy-AM"/>
        </w:rPr>
        <w:t>։</w:t>
      </w:r>
    </w:p>
    <w:p w14:paraId="63B84A76" w14:textId="77777777" w:rsidR="00D2458A" w:rsidRPr="00382212" w:rsidRDefault="00D2458A" w:rsidP="00424D44">
      <w:pPr>
        <w:tabs>
          <w:tab w:val="left" w:pos="567"/>
        </w:tabs>
        <w:spacing w:after="0" w:line="360" w:lineRule="auto"/>
        <w:ind w:firstLine="567"/>
        <w:jc w:val="both"/>
        <w:rPr>
          <w:rFonts w:ascii="GHEA Mariam" w:hAnsi="GHEA Mariam"/>
          <w:sz w:val="24"/>
          <w:szCs w:val="24"/>
          <w:lang w:val="hy-AM"/>
        </w:rPr>
      </w:pPr>
    </w:p>
    <w:p w14:paraId="2B0F0305" w14:textId="77777777" w:rsidR="00B13891" w:rsidRPr="00382212" w:rsidRDefault="00B13891" w:rsidP="00B13891">
      <w:pPr>
        <w:tabs>
          <w:tab w:val="left" w:pos="567"/>
        </w:tabs>
        <w:spacing w:after="0" w:line="360" w:lineRule="auto"/>
        <w:ind w:firstLine="567"/>
        <w:jc w:val="both"/>
        <w:rPr>
          <w:rFonts w:ascii="GHEA Mariam" w:hAnsi="GHEA Mariam"/>
          <w:b/>
          <w:noProof/>
          <w:sz w:val="24"/>
          <w:szCs w:val="24"/>
          <w:u w:val="single"/>
          <w:lang w:val="hy-AM"/>
        </w:rPr>
      </w:pPr>
      <w:r w:rsidRPr="00382212">
        <w:rPr>
          <w:rFonts w:ascii="GHEA Mariam" w:hAnsi="GHEA Mariam"/>
          <w:b/>
          <w:noProof/>
          <w:sz w:val="24"/>
          <w:szCs w:val="24"/>
          <w:u w:val="single"/>
          <w:lang w:val="hy-AM"/>
        </w:rPr>
        <w:t xml:space="preserve">Վճռաբեկ </w:t>
      </w:r>
      <w:r w:rsidRPr="00382212">
        <w:rPr>
          <w:rFonts w:ascii="GHEA Mariam" w:hAnsi="GHEA Mariam" w:cs="Sylfaen"/>
          <w:b/>
          <w:noProof/>
          <w:sz w:val="24"/>
          <w:szCs w:val="24"/>
          <w:u w:val="single"/>
          <w:lang w:val="hy-AM"/>
        </w:rPr>
        <w:t>բողոքի</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քննության</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համար</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էական</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նշանակություն</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ունեցող</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փաստական հանգամանքները</w:t>
      </w:r>
      <w:r w:rsidRPr="00382212">
        <w:rPr>
          <w:rFonts w:ascii="GHEA Mariam" w:hAnsi="GHEA Mariam"/>
          <w:b/>
          <w:noProof/>
          <w:sz w:val="24"/>
          <w:szCs w:val="24"/>
          <w:u w:val="single"/>
          <w:lang w:val="hy-AM"/>
        </w:rPr>
        <w:t>.</w:t>
      </w:r>
    </w:p>
    <w:p w14:paraId="79F39155" w14:textId="3F9225CD" w:rsidR="00B13891" w:rsidRPr="00382212" w:rsidRDefault="00D2458A" w:rsidP="00B13891">
      <w:pPr>
        <w:tabs>
          <w:tab w:val="left" w:pos="567"/>
        </w:tabs>
        <w:spacing w:after="0" w:line="360" w:lineRule="auto"/>
        <w:ind w:firstLine="567"/>
        <w:jc w:val="both"/>
        <w:rPr>
          <w:rFonts w:ascii="GHEA Mariam" w:hAnsi="GHEA Mariam" w:cs="Sylfaen"/>
          <w:color w:val="21346E"/>
          <w:sz w:val="24"/>
          <w:szCs w:val="24"/>
          <w:lang w:val="hy-AM"/>
        </w:rPr>
      </w:pPr>
      <w:r w:rsidRPr="00382212">
        <w:rPr>
          <w:rFonts w:ascii="GHEA Mariam" w:hAnsi="GHEA Mariam"/>
          <w:noProof/>
          <w:sz w:val="24"/>
          <w:szCs w:val="24"/>
          <w:lang w:val="hy-AM"/>
        </w:rPr>
        <w:t>9</w:t>
      </w:r>
      <w:r w:rsidR="00B13891" w:rsidRPr="00382212">
        <w:rPr>
          <w:rFonts w:ascii="GHEA Mariam" w:hAnsi="GHEA Mariam"/>
          <w:noProof/>
          <w:sz w:val="24"/>
          <w:szCs w:val="24"/>
          <w:lang w:val="hy-AM"/>
        </w:rPr>
        <w:t xml:space="preserve">. </w:t>
      </w:r>
      <w:r w:rsidR="00CF310E" w:rsidRPr="00382212">
        <w:rPr>
          <w:rFonts w:ascii="GHEA Mariam" w:hAnsi="GHEA Mariam"/>
          <w:bCs/>
          <w:color w:val="000000" w:themeColor="text1"/>
          <w:sz w:val="24"/>
          <w:szCs w:val="24"/>
          <w:shd w:val="clear" w:color="auto" w:fill="FFFFFF"/>
          <w:lang w:val="hy-AM"/>
        </w:rPr>
        <w:t xml:space="preserve">Մարիամ Վաչագանի Հարությունյանին ՀՀ նախկին քրեական օրենսգրքի 179-րդ հոդվածի 3-րդ մասի 1-ին կետով և 314-րդ հոդվածով </w:t>
      </w:r>
      <w:r w:rsidRPr="00382212">
        <w:rPr>
          <w:rFonts w:ascii="GHEA Mariam" w:hAnsi="GHEA Mariam"/>
          <w:bCs/>
          <w:color w:val="000000" w:themeColor="text1"/>
          <w:sz w:val="24"/>
          <w:szCs w:val="24"/>
          <w:shd w:val="clear" w:color="auto" w:fill="FFFFFF"/>
          <w:lang w:val="hy-AM"/>
        </w:rPr>
        <w:t>մեղադրանք է առաջադրվել</w:t>
      </w:r>
      <w:r w:rsidR="004C7558" w:rsidRPr="00382212">
        <w:rPr>
          <w:rFonts w:ascii="GHEA Mariam" w:hAnsi="GHEA Mariam"/>
          <w:bCs/>
          <w:color w:val="000000" w:themeColor="text1"/>
          <w:sz w:val="24"/>
          <w:szCs w:val="24"/>
          <w:shd w:val="clear" w:color="auto" w:fill="FFFFFF"/>
          <w:lang w:val="hy-AM"/>
        </w:rPr>
        <w:t xml:space="preserve"> այն</w:t>
      </w:r>
      <w:r w:rsidR="00CF310E" w:rsidRPr="00382212">
        <w:rPr>
          <w:rFonts w:ascii="GHEA Mariam" w:hAnsi="GHEA Mariam"/>
          <w:bCs/>
          <w:color w:val="000000" w:themeColor="text1"/>
          <w:sz w:val="24"/>
          <w:szCs w:val="24"/>
          <w:shd w:val="clear" w:color="auto" w:fill="FFFFFF"/>
          <w:lang w:val="hy-AM"/>
        </w:rPr>
        <w:t xml:space="preserve"> արարքի համար</w:t>
      </w:r>
      <w:r w:rsidRPr="00382212">
        <w:rPr>
          <w:rFonts w:ascii="GHEA Mariam" w:hAnsi="GHEA Mariam"/>
          <w:bCs/>
          <w:color w:val="000000" w:themeColor="text1"/>
          <w:sz w:val="24"/>
          <w:szCs w:val="24"/>
          <w:shd w:val="clear" w:color="auto" w:fill="FFFFFF"/>
          <w:lang w:val="hy-AM"/>
        </w:rPr>
        <w:t>, որ</w:t>
      </w:r>
      <w:r w:rsidRPr="00382212">
        <w:rPr>
          <w:rFonts w:ascii="Cambria Math" w:hAnsi="Cambria Math" w:cs="Cambria Math"/>
          <w:bCs/>
          <w:color w:val="000000" w:themeColor="text1"/>
          <w:sz w:val="24"/>
          <w:szCs w:val="24"/>
          <w:shd w:val="clear" w:color="auto" w:fill="FFFFFF"/>
          <w:lang w:val="hy-AM"/>
        </w:rPr>
        <w:t>․</w:t>
      </w:r>
      <w:r w:rsidR="00CF310E" w:rsidRPr="00382212">
        <w:rPr>
          <w:rFonts w:ascii="GHEA Mariam" w:hAnsi="GHEA Mariam"/>
          <w:bCs/>
          <w:color w:val="000000" w:themeColor="text1"/>
          <w:sz w:val="24"/>
          <w:szCs w:val="24"/>
          <w:shd w:val="clear" w:color="auto" w:fill="FFFFFF"/>
          <w:lang w:val="hy-AM"/>
        </w:rPr>
        <w:t xml:space="preserve"> «</w:t>
      </w:r>
      <w:r w:rsidRPr="00382212">
        <w:rPr>
          <w:rFonts w:ascii="GHEA Mariam" w:hAnsi="GHEA Mariam"/>
          <w:bCs/>
          <w:color w:val="000000" w:themeColor="text1"/>
          <w:sz w:val="24"/>
          <w:szCs w:val="24"/>
          <w:shd w:val="clear" w:color="auto" w:fill="FFFFFF"/>
          <w:lang w:val="hy-AM"/>
        </w:rPr>
        <w:t>[</w:t>
      </w:r>
      <w:r w:rsidR="00CF310E" w:rsidRPr="00382212">
        <w:rPr>
          <w:rFonts w:ascii="GHEA Mariam" w:hAnsi="GHEA Mariam"/>
          <w:bCs/>
          <w:color w:val="000000" w:themeColor="text1"/>
          <w:sz w:val="24"/>
          <w:szCs w:val="24"/>
          <w:shd w:val="clear" w:color="auto" w:fill="FFFFFF"/>
          <w:lang w:val="hy-AM"/>
        </w:rPr>
        <w:t>Ն</w:t>
      </w:r>
      <w:r w:rsidRPr="00382212">
        <w:rPr>
          <w:rFonts w:ascii="GHEA Mariam" w:hAnsi="GHEA Mariam"/>
          <w:bCs/>
          <w:color w:val="000000" w:themeColor="text1"/>
          <w:sz w:val="24"/>
          <w:szCs w:val="24"/>
          <w:shd w:val="clear" w:color="auto" w:fill="FFFFFF"/>
          <w:lang w:val="hy-AM"/>
        </w:rPr>
        <w:t>]</w:t>
      </w:r>
      <w:r w:rsidR="00CF310E" w:rsidRPr="00382212">
        <w:rPr>
          <w:rFonts w:ascii="GHEA Mariam" w:hAnsi="GHEA Mariam"/>
          <w:bCs/>
          <w:color w:val="000000" w:themeColor="text1"/>
          <w:sz w:val="24"/>
          <w:szCs w:val="24"/>
          <w:shd w:val="clear" w:color="auto" w:fill="FFFFFF"/>
          <w:lang w:val="hy-AM"/>
        </w:rPr>
        <w:t>ա</w:t>
      </w:r>
      <w:r w:rsidR="00CF310E" w:rsidRPr="00382212">
        <w:rPr>
          <w:rFonts w:ascii="GHEA Mariam" w:hAnsi="GHEA Mariam"/>
          <w:bCs/>
          <w:i/>
          <w:iCs/>
          <w:color w:val="000000" w:themeColor="text1"/>
          <w:sz w:val="24"/>
          <w:szCs w:val="24"/>
          <w:shd w:val="clear" w:color="auto" w:fill="FFFFFF"/>
          <w:lang w:val="hy-AM"/>
        </w:rPr>
        <w:t xml:space="preserve">, 1999 թվականի հունվարի 2-ից մինչև 2018 թվականի նոյեմբերի 30-ը հանդիսանալով ՀՀ մշակույթի նախարարության ենթակայությամբ գործած «Գ.Սունդուկյանի անվան ազգային ակադեմիական թատրոն» ՊՈԱԿ-ի գլխավոր ադմինիստրատորը՝ հանդիսատեսի ընդունում և սպասարկում ստորաբաժանման ղեկավարը, իրականացնելով </w:t>
      </w:r>
      <w:r w:rsidR="00CF310E" w:rsidRPr="00382212">
        <w:rPr>
          <w:rFonts w:ascii="GHEA Mariam" w:hAnsi="GHEA Mariam"/>
          <w:bCs/>
          <w:i/>
          <w:iCs/>
          <w:color w:val="000000" w:themeColor="text1"/>
          <w:sz w:val="24"/>
          <w:szCs w:val="24"/>
          <w:shd w:val="clear" w:color="auto" w:fill="FFFFFF"/>
          <w:lang w:val="hy-AM"/>
        </w:rPr>
        <w:lastRenderedPageBreak/>
        <w:t>կազմակերպական-տնօրինչական և վարչատնտեսական գործառույթներ, աշխատանքային պայմանագրի համաձայն՝ ի թիվս այլ պարտականությունների, իրավասու լինելով կատարել գործատուի կողմից իր վրա դրված պարտականությունները, մասնավորապես՝ հսկողություն իրականացնել իր ենթակայության տակ աշխատող ադմինիստրատորի և հսկիչների աշխատանքային գործունեության նկատմամբ, առանձնապես խոշոր չափերով պետական դրամական միջոցները շարունակաբար վատնելու եղանակով հափշտակելու մեկ միասնական դիտավորությամբ, 2011 թվականի սեպտեմբեր ամսից մինչև 2018 թվականի հունիս ամիս</w:t>
      </w:r>
      <w:r w:rsidRPr="00382212">
        <w:rPr>
          <w:rFonts w:ascii="GHEA Mariam" w:hAnsi="GHEA Mariam"/>
          <w:bCs/>
          <w:i/>
          <w:iCs/>
          <w:color w:val="000000" w:themeColor="text1"/>
          <w:sz w:val="24"/>
          <w:szCs w:val="24"/>
          <w:shd w:val="clear" w:color="auto" w:fill="FFFFFF"/>
          <w:lang w:val="hy-AM"/>
        </w:rPr>
        <w:t>ը</w:t>
      </w:r>
      <w:r w:rsidR="00CF310E" w:rsidRPr="00382212">
        <w:rPr>
          <w:rFonts w:ascii="GHEA Mariam" w:hAnsi="GHEA Mariam"/>
          <w:bCs/>
          <w:i/>
          <w:iCs/>
          <w:color w:val="000000" w:themeColor="text1"/>
          <w:sz w:val="24"/>
          <w:szCs w:val="24"/>
          <w:shd w:val="clear" w:color="auto" w:fill="FFFFFF"/>
          <w:lang w:val="hy-AM"/>
        </w:rPr>
        <w:t xml:space="preserve"> ներառյալ ժամանակահատվածում, իր դստեր` «Գ.Սունդուկյանի անվան ազգային ակադեմիական թատրոն» ՊՈԱԿ-ի հանդիսատեսի ընդունում և սպասարկում ստորաբաժանումում որպես հսկիչ ձևակերպված Հասմիկ Սամվելի Մուրադյանի կողմից փաստացի աշխատանքի չհաճախելու և գործառութային պարտականությունները չիրականացնելու պայմաններում, վատնել է նշված կազմակերպությանը հատկացված պետական միջոցները, այն է` իր դստեր աշխատանքի չհաճախելու հանգամանքը թաքցնելու և վերջինիս լրացուցիչ եկամուտներ ապահովելու անձնական շահագրգռվածությունից ելնելով, պաշտոնեական դիրքի օգտագործմամբ յուրաքանչյուր ամիս կազմել և իր ստորագրությամբ վավերացրել է իրավունք վերապահող պաշտոնական փաստաթուղթ հանդիսացող՝ իրավաբանական նշանակություն ունեցող փաստեր հավաստող, բովանդակությամբ կեղծ «աշխատաժամանակի հաշվարկի տեղեկագրեր», որոնցում կեղծ տեղեկություններ է ներառել նշված տարիներին իր դստեր՝ Հասմիկ Մուրադյանի կողմից աշխատանքի հաճախելու և փաստացի աշխատած ժամաքանակի վերաբերյալ, ապա բովանդակությամբ կեղծ փաստաթղթերը՝ «աշխատաժամանակի հաշվարկի տեղեկագրեր»-ը շրջանառության մեջ դնելով` դրանք ներկայացվել են վճարման, որի արդյունքում Հասմիկ Մուրադյանի անվամբ՝ չաշխատած տարիներին՝ 2011 թվականի սեպտեմբեր ամսից մինչև 2018 թվականի հունիս ամիսը ներառյալ, որպես աշխատավարձ և այլ վճարներ, </w:t>
      </w:r>
      <w:r w:rsidR="00CF310E" w:rsidRPr="00382212">
        <w:rPr>
          <w:rFonts w:ascii="GHEA Mariam" w:hAnsi="GHEA Mariam"/>
          <w:bCs/>
          <w:i/>
          <w:iCs/>
          <w:color w:val="000000" w:themeColor="text1"/>
          <w:sz w:val="24"/>
          <w:szCs w:val="24"/>
          <w:shd w:val="clear" w:color="auto" w:fill="FFFFFF"/>
          <w:lang w:val="hy-AM"/>
        </w:rPr>
        <w:lastRenderedPageBreak/>
        <w:t>կազմակերպության բյուջեից անհիմն հաշվարկվել, դուրս է գրվել և Հասմիկ Մուրադյանին է վճարվել ընդհանուր 4.278.577 ՀՀ դրամ գումարը, ինչի արդյունքում, Հասմիկ Մուրադյանի օժանդակությամբ՝ Մարիամ Հարությունյանի կողմից վատնման եղանակով հափշտակվել՝ ապօրինի, անհատույց և շահադիտական նպատակով իր դստերը՝ Հասմիկ Մուրադյանին է հանձնվել «Գ.Սունդուկյանի անվան ազգային ակադեմիական թատրոն» ՊՈԱԿ-ի բյուջեից ելքագրված ընդհանուր՝ առանձնապես խոշոր չափերի` 4.278.577 ՀՀ դրամ գումարը (…)</w:t>
      </w:r>
      <w:r w:rsidR="00CF310E" w:rsidRPr="00382212">
        <w:rPr>
          <w:rFonts w:ascii="GHEA Mariam" w:hAnsi="GHEA Mariam"/>
          <w:bCs/>
          <w:color w:val="000000" w:themeColor="text1"/>
          <w:sz w:val="24"/>
          <w:szCs w:val="24"/>
          <w:shd w:val="clear" w:color="auto" w:fill="FFFFFF"/>
          <w:lang w:val="hy-AM"/>
        </w:rPr>
        <w:t>»</w:t>
      </w:r>
      <w:r w:rsidR="00157324" w:rsidRPr="00382212">
        <w:rPr>
          <w:rStyle w:val="FootnoteReference"/>
          <w:rFonts w:ascii="GHEA Mariam" w:hAnsi="GHEA Mariam"/>
          <w:bCs/>
          <w:color w:val="000000" w:themeColor="text1"/>
          <w:sz w:val="24"/>
          <w:szCs w:val="24"/>
          <w:shd w:val="clear" w:color="auto" w:fill="FFFFFF"/>
          <w:lang w:val="hy-AM"/>
        </w:rPr>
        <w:footnoteReference w:id="1"/>
      </w:r>
      <w:r w:rsidR="00CF310E" w:rsidRPr="00382212">
        <w:rPr>
          <w:rFonts w:ascii="GHEA Mariam" w:hAnsi="GHEA Mariam"/>
          <w:bCs/>
          <w:color w:val="000000" w:themeColor="text1"/>
          <w:sz w:val="24"/>
          <w:szCs w:val="24"/>
          <w:shd w:val="clear" w:color="auto" w:fill="FFFFFF"/>
          <w:lang w:val="hy-AM"/>
        </w:rPr>
        <w:t>:</w:t>
      </w:r>
    </w:p>
    <w:p w14:paraId="7BE8A1E1" w14:textId="190B25A4" w:rsidR="00157324" w:rsidRPr="00382212" w:rsidRDefault="00D2458A" w:rsidP="00157324">
      <w:pPr>
        <w:tabs>
          <w:tab w:val="left" w:pos="567"/>
        </w:tabs>
        <w:spacing w:after="0" w:line="360" w:lineRule="auto"/>
        <w:ind w:firstLine="567"/>
        <w:jc w:val="both"/>
        <w:rPr>
          <w:rFonts w:ascii="GHEA Mariam" w:hAnsi="GHEA Mariam"/>
          <w:i/>
          <w:iCs/>
          <w:noProof/>
          <w:sz w:val="24"/>
          <w:szCs w:val="24"/>
          <w:lang w:val="hy-AM"/>
        </w:rPr>
      </w:pPr>
      <w:r w:rsidRPr="00382212">
        <w:rPr>
          <w:rFonts w:ascii="GHEA Mariam" w:hAnsi="GHEA Mariam" w:cs="Tahoma"/>
          <w:iCs/>
          <w:sz w:val="24"/>
          <w:szCs w:val="24"/>
          <w:lang w:val="hy-AM"/>
        </w:rPr>
        <w:t>10</w:t>
      </w:r>
      <w:r w:rsidR="00B13891" w:rsidRPr="00382212">
        <w:rPr>
          <w:rFonts w:ascii="Cambria Math" w:hAnsi="Cambria Math" w:cs="Cambria Math"/>
          <w:iCs/>
          <w:sz w:val="24"/>
          <w:szCs w:val="24"/>
          <w:lang w:val="hy-AM"/>
        </w:rPr>
        <w:t>․</w:t>
      </w:r>
      <w:r w:rsidR="00B13891" w:rsidRPr="00382212">
        <w:rPr>
          <w:rFonts w:ascii="GHEA Mariam" w:hAnsi="GHEA Mariam" w:cs="Sylfaen"/>
          <w:color w:val="21346E"/>
          <w:sz w:val="18"/>
          <w:szCs w:val="18"/>
          <w:lang w:val="hy-AM"/>
        </w:rPr>
        <w:t xml:space="preserve"> </w:t>
      </w:r>
      <w:r w:rsidR="00157324" w:rsidRPr="00382212">
        <w:rPr>
          <w:rFonts w:ascii="GHEA Mariam" w:hAnsi="GHEA Mariam"/>
          <w:noProof/>
          <w:sz w:val="24"/>
          <w:szCs w:val="24"/>
          <w:lang w:val="hy-AM"/>
        </w:rPr>
        <w:t>Հասմիկ Սամվելի Մուրադյանին ՀՀ նախկին քրեական օրենսգրքի 38-179-րդ հոդվածի 3-րդ մասի 1-ին կետով</w:t>
      </w:r>
      <w:r w:rsidRPr="00382212">
        <w:rPr>
          <w:rFonts w:ascii="GHEA Mariam" w:hAnsi="GHEA Mariam"/>
          <w:noProof/>
          <w:sz w:val="24"/>
          <w:szCs w:val="24"/>
          <w:lang w:val="hy-AM"/>
        </w:rPr>
        <w:t xml:space="preserve"> մեղադրանք է առաջադրվել</w:t>
      </w:r>
      <w:r w:rsidR="00157324" w:rsidRPr="00382212">
        <w:rPr>
          <w:rFonts w:ascii="GHEA Mariam" w:hAnsi="GHEA Mariam"/>
          <w:noProof/>
          <w:sz w:val="24"/>
          <w:szCs w:val="24"/>
          <w:lang w:val="hy-AM"/>
        </w:rPr>
        <w:t xml:space="preserve"> այն հանրորեն վտանգավոր արարքի կատարման համար, որ. «</w:t>
      </w:r>
      <w:r w:rsidRPr="00382212">
        <w:rPr>
          <w:rFonts w:ascii="GHEA Mariam" w:hAnsi="GHEA Mariam"/>
          <w:i/>
          <w:iCs/>
          <w:noProof/>
          <w:sz w:val="24"/>
          <w:szCs w:val="24"/>
          <w:lang w:val="hy-AM"/>
        </w:rPr>
        <w:t>[Ն]</w:t>
      </w:r>
      <w:r w:rsidR="00157324" w:rsidRPr="00382212">
        <w:rPr>
          <w:rFonts w:ascii="GHEA Mariam" w:hAnsi="GHEA Mariam"/>
          <w:i/>
          <w:iCs/>
          <w:noProof/>
          <w:sz w:val="24"/>
          <w:szCs w:val="24"/>
          <w:lang w:val="hy-AM"/>
        </w:rPr>
        <w:t>ա օժանդակել է Մարիամ Հարությունյանի կողմից «Գ.Սունդուկյանի անվան ազգային ակադեմիական թատրոն» ՊՈԱԿ-ի առանձնապես խոշոր չափերի գումարի վատնման եղանակով հափշտակությանը:</w:t>
      </w:r>
    </w:p>
    <w:p w14:paraId="26972415" w14:textId="53307DAA" w:rsidR="00157324" w:rsidRPr="00382212" w:rsidRDefault="00157324" w:rsidP="00157324">
      <w:pPr>
        <w:tabs>
          <w:tab w:val="left" w:pos="567"/>
        </w:tabs>
        <w:spacing w:after="0" w:line="360" w:lineRule="auto"/>
        <w:ind w:firstLine="567"/>
        <w:jc w:val="both"/>
        <w:rPr>
          <w:rFonts w:ascii="GHEA Mariam" w:hAnsi="GHEA Mariam"/>
          <w:i/>
          <w:iCs/>
          <w:noProof/>
          <w:sz w:val="24"/>
          <w:szCs w:val="24"/>
          <w:lang w:val="hy-AM"/>
        </w:rPr>
      </w:pPr>
      <w:r w:rsidRPr="00382212">
        <w:rPr>
          <w:rFonts w:ascii="GHEA Mariam" w:hAnsi="GHEA Mariam"/>
          <w:i/>
          <w:iCs/>
          <w:noProof/>
          <w:sz w:val="24"/>
          <w:szCs w:val="24"/>
          <w:lang w:val="hy-AM"/>
        </w:rPr>
        <w:t xml:space="preserve">Այսպես, Հասմիկ Սամվելի Մուրադյանը իր մոր՝ Մարիամ Վաչագանի Հարությունյանի խնդրանքով և միջնորդությամբ, «Գ.Սունդուկյանի անվան ազգային ակադեմիական թատրոն» ՊՈԱԿ-ի տնօրեն Ս.Դավթյանի կողմից 09.09.2011թ. թիվ 17 հրամանով նշանակվել է Մարիամ Հարությունյանի կողմից ղեկավարվող՝ հիշյալ կազմակերպության կազմում գործող հանդիսատեսի ընդունում և սպասարկում ստորաբաժանումում՝ որպես հսկիչ և մինչև 2018 թվականի հունիսի 1-ն ընկած   ժամանակահատվածում, օգտվելով մոր՝ Մարիամ Հարությունյանի՝ իր անմիջական ղեկավարն հանդիսանալու հանգամանքից, նրա թողտվությամբ և վերջինիս հետ նախնական համաձայնությամբ, փաստացի աշխատանքի չի հաճախել և չի կատարել իր՝ 09.09.2011թ. կնքված աշխատանքային թիվ 1139 պայմանագրով սահմանված  գործառութային պարտականությունները, սակայն նշված ժամանակահատվածում ստացել է համապատասխան վարձատրությունը՝ վճարային տեղեկագրերը ստորագրելու </w:t>
      </w:r>
      <w:r w:rsidRPr="00382212">
        <w:rPr>
          <w:rFonts w:ascii="GHEA Mariam" w:hAnsi="GHEA Mariam"/>
          <w:i/>
          <w:iCs/>
          <w:noProof/>
          <w:sz w:val="24"/>
          <w:szCs w:val="24"/>
          <w:lang w:val="hy-AM"/>
        </w:rPr>
        <w:lastRenderedPageBreak/>
        <w:t>միջոցով` կանխիկ և բանկային փոխանցումների եղանակով: Իսկ վերջինիս մայրը՝ Մարիամ Հարությունյանը, հանդիսանալով «Գ.Սունդուկյանի անվան ազգային ակադեմիական թատրոն» ՊՈԱԿ-ի գլխավոր ադմինիստրատորը՝ հանդիսատեսի ընդունում և սպասարկում ստորաբաժանման ղեկավարը, իրականացնելով  կազմակերպական-տնօրինչական և վարչատնտեսական գործառույթներ, իրավասու լինելով կատարել գործատուի կողմից իր վրա դրված պարտականությունները, մասնավորապես՝ հսկողություն իրականացնել իր ենթակա աշխատակիցների՝ այդ թվում հսկիչների աշխատանքային գործունեության նկատմամբ, վերը նշված՝ 2011 թվականի սեպտեմբեր ամսից մինչև 2018 թվականի հունիսի 1-ն ընկած ժամանակահատվածում, իր դստեր` Հասմիկ Սամվելի Մուրադյանի կողմից փաստացի աշխատանքի չհաճախելու և գործառութային պարտականությունները չիրականացնելու պայմաններում, վատնել է նշված կազմակերպությանը հատկացված պետական միջոցները, այն է` իր դստեր աշխատանքի չհաճախելու հանգամանքը թաքցնելու և վերջինիս լրացուցիչ եկամուտներ ապահովելու անձնական շահագրգռվածությունից ելնելով, պաշտոնեական դիրքի օգտագործմամբ յուրաքանչյուր ամիս կազմել և իր ստորագրությամբ վավերացրել է իրավունք վերապահող պաշտոնական փաստաթուղթ հանդիսացող՝ իրավաբանական նշանակություն ունեցող փաստեր հավաստող, բովանդակությամբ կեղծ «աշխատաժամանակի հաշվարկի տեղեկագրեր», որոնցում կեղծ տեղեկություններ է ներառել նշված տարիներին իր դստեր՝ Հասմիկ Մուրադյանի կողմից աշխատանքի հաճախելու և փաստացի աշխատած ժամաքանակի վերաբերյալ, ապա բովանդակությամբ կեղծ փաստաթղթերը՝ «աշխատաժամանակի հաշվարկի  տեղեկագրեր»-ը շրջանառության մեջ դնելով` դրանք ներկայացվել են վճարման, որի արդյունքում Հասմիկ Մուրադյանի անվամբ՝ չաշխատած տարիներին որպես աշխատավարձ և այլ վճարներ, կազմակերպության բյուջեից անհիմն հաշվարկվել, դուրս է գրվել և Հասմիկ Մուրադյանին է վճարվել ընդհանուր 4.278.577 ՀՀ դրամ գումարը:</w:t>
      </w:r>
    </w:p>
    <w:p w14:paraId="101B64C4" w14:textId="63590851" w:rsidR="00B13891" w:rsidRPr="00382212" w:rsidRDefault="00157324" w:rsidP="00157324">
      <w:pPr>
        <w:tabs>
          <w:tab w:val="left" w:pos="567"/>
        </w:tabs>
        <w:spacing w:after="0" w:line="360" w:lineRule="auto"/>
        <w:ind w:firstLine="567"/>
        <w:jc w:val="both"/>
        <w:rPr>
          <w:rFonts w:ascii="GHEA Mariam" w:hAnsi="GHEA Mariam"/>
          <w:noProof/>
          <w:sz w:val="24"/>
          <w:szCs w:val="24"/>
          <w:lang w:val="hy-AM"/>
        </w:rPr>
      </w:pPr>
      <w:r w:rsidRPr="00382212">
        <w:rPr>
          <w:rFonts w:ascii="GHEA Mariam" w:hAnsi="GHEA Mariam"/>
          <w:i/>
          <w:iCs/>
          <w:noProof/>
          <w:sz w:val="24"/>
          <w:szCs w:val="24"/>
          <w:lang w:val="hy-AM"/>
        </w:rPr>
        <w:lastRenderedPageBreak/>
        <w:t xml:space="preserve">Այսինքն՝ Հասմիկ Սամվելի Մուրադյանը, փաստացի աշխատանքի չհաճախելով, բայց վճարային տեղեկագրերը ստորագրելով՝ առձեռն և բանկային փոխանցումների միջոցով ստացել և տնօրինել է որպես աշխատավարձ ու այլ վճարներ իր անվամբ հաշվարկված և դուրս գրված ընդհանուր </w:t>
      </w:r>
      <w:bookmarkStart w:id="1" w:name="_Hlk172886082"/>
      <w:r w:rsidRPr="00382212">
        <w:rPr>
          <w:rFonts w:ascii="GHEA Mariam" w:hAnsi="GHEA Mariam"/>
          <w:i/>
          <w:iCs/>
          <w:noProof/>
          <w:sz w:val="24"/>
          <w:szCs w:val="24"/>
          <w:lang w:val="hy-AM"/>
        </w:rPr>
        <w:t>4.278.577 ՀՀ դրամ գումար</w:t>
      </w:r>
      <w:bookmarkEnd w:id="1"/>
      <w:r w:rsidRPr="00382212">
        <w:rPr>
          <w:rFonts w:ascii="GHEA Mariam" w:hAnsi="GHEA Mariam"/>
          <w:i/>
          <w:iCs/>
          <w:noProof/>
          <w:sz w:val="24"/>
          <w:szCs w:val="24"/>
          <w:lang w:val="hy-AM"/>
        </w:rPr>
        <w:t>ը՝ այդ կերպ օժանդակելով Մարիամ Հարությունյանի կողմից «Գ.Սունդուկյանի անվան ազգային ակադեմիական թատրոն» ՊՈԱԿ-ի բյուջեից ելքագրված ընդհանուր՝ առանձնապես խոշոր չափերի` 4.278.577 ՀՀ դրամ գումարը դիտավորությամբ վատման եղանակով հափշտակությանը(…)</w:t>
      </w:r>
      <w:r w:rsidRPr="00382212">
        <w:rPr>
          <w:rFonts w:ascii="GHEA Mariam" w:hAnsi="GHEA Mariam"/>
          <w:noProof/>
          <w:sz w:val="24"/>
          <w:szCs w:val="24"/>
          <w:lang w:val="hy-AM"/>
        </w:rPr>
        <w:t>»</w:t>
      </w:r>
      <w:r w:rsidRPr="00382212">
        <w:rPr>
          <w:rStyle w:val="FootnoteReference"/>
          <w:rFonts w:ascii="GHEA Mariam" w:hAnsi="GHEA Mariam"/>
          <w:i/>
          <w:noProof/>
          <w:sz w:val="24"/>
          <w:szCs w:val="24"/>
          <w:lang w:val="hy-AM"/>
        </w:rPr>
        <w:footnoteReference w:id="2"/>
      </w:r>
      <w:r w:rsidRPr="00382212">
        <w:rPr>
          <w:rFonts w:ascii="GHEA Mariam" w:hAnsi="GHEA Mariam"/>
          <w:noProof/>
          <w:sz w:val="24"/>
          <w:szCs w:val="24"/>
          <w:lang w:val="hy-AM"/>
        </w:rPr>
        <w:t>:</w:t>
      </w:r>
    </w:p>
    <w:p w14:paraId="734A1A76" w14:textId="78A2C043" w:rsidR="00157324" w:rsidRPr="00382212" w:rsidRDefault="00D2458A" w:rsidP="00157324">
      <w:pPr>
        <w:tabs>
          <w:tab w:val="left" w:pos="567"/>
        </w:tabs>
        <w:spacing w:after="0" w:line="360" w:lineRule="auto"/>
        <w:ind w:firstLine="567"/>
        <w:jc w:val="both"/>
        <w:rPr>
          <w:rFonts w:ascii="GHEA Mariam" w:hAnsi="GHEA Mariam" w:cs="Sylfaen"/>
          <w:i/>
          <w:sz w:val="24"/>
          <w:szCs w:val="24"/>
          <w:lang w:val="hy-AM"/>
        </w:rPr>
      </w:pPr>
      <w:r w:rsidRPr="00382212">
        <w:rPr>
          <w:rFonts w:ascii="GHEA Mariam" w:hAnsi="GHEA Mariam" w:cs="Cambria Math"/>
          <w:color w:val="000000"/>
          <w:sz w:val="24"/>
          <w:szCs w:val="24"/>
          <w:shd w:val="clear" w:color="auto" w:fill="FFFFFF"/>
          <w:lang w:val="hy-AM"/>
        </w:rPr>
        <w:t>11</w:t>
      </w:r>
      <w:r w:rsidR="00B13891" w:rsidRPr="00382212">
        <w:rPr>
          <w:rFonts w:ascii="Cambria Math" w:hAnsi="Cambria Math" w:cs="Cambria Math"/>
          <w:color w:val="000000"/>
          <w:sz w:val="24"/>
          <w:szCs w:val="24"/>
          <w:shd w:val="clear" w:color="auto" w:fill="FFFFFF"/>
          <w:lang w:val="hy-AM"/>
        </w:rPr>
        <w:t>․</w:t>
      </w:r>
      <w:r w:rsidR="00B13891" w:rsidRPr="00382212">
        <w:rPr>
          <w:rFonts w:ascii="GHEA Mariam" w:hAnsi="GHEA Mariam"/>
          <w:color w:val="000000"/>
          <w:sz w:val="24"/>
          <w:szCs w:val="24"/>
          <w:shd w:val="clear" w:color="auto" w:fill="FFFFFF"/>
          <w:lang w:val="hy-AM"/>
        </w:rPr>
        <w:t xml:space="preserve"> Առաջին ատյանի դատարանը 2023 թվականի</w:t>
      </w:r>
      <w:r w:rsidR="00157324" w:rsidRPr="00382212">
        <w:rPr>
          <w:rFonts w:ascii="GHEA Mariam" w:hAnsi="GHEA Mariam"/>
          <w:color w:val="000000"/>
          <w:sz w:val="24"/>
          <w:szCs w:val="24"/>
          <w:shd w:val="clear" w:color="auto" w:fill="FFFFFF"/>
          <w:lang w:val="hy-AM"/>
        </w:rPr>
        <w:t xml:space="preserve"> օգոստոսի</w:t>
      </w:r>
      <w:r w:rsidR="00B13891" w:rsidRPr="00382212">
        <w:rPr>
          <w:rFonts w:ascii="GHEA Mariam" w:hAnsi="GHEA Mariam"/>
          <w:color w:val="000000"/>
          <w:sz w:val="24"/>
          <w:szCs w:val="24"/>
          <w:shd w:val="clear" w:color="auto" w:fill="FFFFFF"/>
          <w:lang w:val="hy-AM"/>
        </w:rPr>
        <w:t xml:space="preserve"> </w:t>
      </w:r>
      <w:r w:rsidR="00157324" w:rsidRPr="00382212">
        <w:rPr>
          <w:rFonts w:ascii="GHEA Mariam" w:hAnsi="GHEA Mariam"/>
          <w:color w:val="000000"/>
          <w:sz w:val="24"/>
          <w:szCs w:val="24"/>
          <w:shd w:val="clear" w:color="auto" w:fill="FFFFFF"/>
          <w:lang w:val="hy-AM"/>
        </w:rPr>
        <w:t>2</w:t>
      </w:r>
      <w:r w:rsidR="00B13891" w:rsidRPr="00382212">
        <w:rPr>
          <w:rFonts w:ascii="GHEA Mariam" w:hAnsi="GHEA Mariam"/>
          <w:color w:val="000000"/>
          <w:sz w:val="24"/>
          <w:szCs w:val="24"/>
          <w:shd w:val="clear" w:color="auto" w:fill="FFFFFF"/>
          <w:lang w:val="hy-AM"/>
        </w:rPr>
        <w:t>3-ի դատական ակտում արձանագրել է. «</w:t>
      </w:r>
      <w:r w:rsidR="00B13891" w:rsidRPr="00382212">
        <w:rPr>
          <w:rFonts w:ascii="GHEA Mariam" w:hAnsi="GHEA Mariam"/>
          <w:i/>
          <w:color w:val="000000"/>
          <w:sz w:val="24"/>
          <w:szCs w:val="24"/>
          <w:shd w:val="clear" w:color="auto" w:fill="FFFFFF"/>
          <w:lang w:val="hy-AM"/>
        </w:rPr>
        <w:t>(...)</w:t>
      </w:r>
      <w:r w:rsidR="00B13891" w:rsidRPr="00382212">
        <w:rPr>
          <w:rFonts w:ascii="GHEA Mariam" w:hAnsi="GHEA Mariam" w:cs="Sylfaen"/>
          <w:i/>
          <w:sz w:val="24"/>
          <w:szCs w:val="24"/>
          <w:lang w:val="hy-AM"/>
        </w:rPr>
        <w:t xml:space="preserve"> </w:t>
      </w:r>
      <w:r w:rsidR="00157324" w:rsidRPr="00382212">
        <w:rPr>
          <w:rFonts w:ascii="GHEA Mariam" w:hAnsi="GHEA Mariam" w:cs="Sylfaen"/>
          <w:i/>
          <w:sz w:val="24"/>
          <w:szCs w:val="24"/>
          <w:lang w:val="hy-AM"/>
        </w:rPr>
        <w:t xml:space="preserve">Հիմք ընդունելով </w:t>
      </w:r>
      <w:r w:rsidR="00AC63B4" w:rsidRPr="00382212">
        <w:rPr>
          <w:rFonts w:ascii="GHEA Mariam" w:hAnsi="GHEA Mariam" w:cs="Sylfaen"/>
          <w:i/>
          <w:sz w:val="24"/>
          <w:szCs w:val="24"/>
          <w:lang w:val="hy-AM"/>
        </w:rPr>
        <w:t>(…) [</w:t>
      </w:r>
      <w:r w:rsidR="00157324" w:rsidRPr="00382212">
        <w:rPr>
          <w:rFonts w:ascii="GHEA Mariam" w:hAnsi="GHEA Mariam" w:cs="Sylfaen"/>
          <w:i/>
          <w:sz w:val="24"/>
          <w:szCs w:val="24"/>
          <w:lang w:val="hy-AM"/>
        </w:rPr>
        <w:t>ա</w:t>
      </w:r>
      <w:r w:rsidR="00AC63B4" w:rsidRPr="00382212">
        <w:rPr>
          <w:rFonts w:ascii="GHEA Mariam" w:hAnsi="GHEA Mariam" w:cs="Sylfaen"/>
          <w:i/>
          <w:sz w:val="24"/>
          <w:szCs w:val="24"/>
          <w:lang w:val="hy-AM"/>
        </w:rPr>
        <w:t>]</w:t>
      </w:r>
      <w:r w:rsidR="00157324" w:rsidRPr="00382212">
        <w:rPr>
          <w:rFonts w:ascii="GHEA Mariam" w:hAnsi="GHEA Mariam" w:cs="Sylfaen"/>
          <w:i/>
          <w:sz w:val="24"/>
          <w:szCs w:val="24"/>
          <w:lang w:val="hy-AM"/>
        </w:rPr>
        <w:t xml:space="preserve">յն, որ արարքի հանցավորությունը լրիվ կամ մասնակիորեն վերացնող կամ պատիժը մեղմացնող օրենսդրությունն ունի հետադարձ ուժ, որը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 Բացի այդ, հաշվի առնելով այն, որ Մարիամ Հարությունյանին և Հասմիկ Մուրադյանին մեղսագրվում են արարքներ, որոնք կատարվել են 2003 թվականի ապրիլի 18-ին ընդունված ՀՀ քրեական օրենսգրքի գործողության ժամանակ, նշված՝ Մարիամ Հարությունյանին մեղսագրվող՝ ՀՀ քրեական օրենսգրքի 179-րդ հոդվածի 3-րդ մասի 1-ին կետով (համապատասխանում է 2021 թվականի մայիսի 5-ին ընդունված ՀՀ քրեական օրենսգրքի 256-րդ հոդվածի 2-րդ մասի 3-րդ կետին) և ՀՀ քրեական օրենսգրքի 314-րդ հոդվածով (համապատասխանում է 2021 թվականի մայիսի 5-ին ընդունված ՀՀ քրեական օրենսգրքի 445-րդ հոդվածի 1-ին մասին) նախատեսված արարքների համար 2021 թվականի մայիսի 5-ին ընդունված ՀՀ քրեական օրենսգիրքը պատիժ է նախատեսում, համապատասխանաբար՝ երկուսից հինգ տարի ժամկետով և առավելագույնը երկու տարի ժամկետով, իսկ Հասմիկ Մուրադյանին մեղսագրվող՝ ՀՀ քրեական օրենսգրքի 38-179-րդ հոդվածի 3-րդ մասի 1-ին կետով </w:t>
      </w:r>
      <w:r w:rsidR="00157324" w:rsidRPr="00382212">
        <w:rPr>
          <w:rFonts w:ascii="GHEA Mariam" w:hAnsi="GHEA Mariam" w:cs="Sylfaen"/>
          <w:i/>
          <w:sz w:val="24"/>
          <w:szCs w:val="24"/>
          <w:lang w:val="hy-AM"/>
        </w:rPr>
        <w:lastRenderedPageBreak/>
        <w:t>(համապատասխանում է 2021 թվականի մայիսի 5-ին ընդունված ՀՀ քրեական օրենսգրքի 46-256-րդ հոդվածի 2-րդ մասի 3-րդ կետին) 2021 թվականի մայիսի 5-ին ընդունված ՀՀ քրեական օրենսգիրքը պատիժ է նախատեսում, երկուսից հինգ տարի ժամկետով, այսինքն Մարիամ Հարությունյանին՝ 2021 թվականի մայիսի 5-ին ընդունված ՀՀ քրեական օրենսգրքի 445-րդ հոդվածի 1-ին մասով և 256-րդ հոդվածի 2-րդ մասի 3-րդ կետով մեղսագրվող արարքները դասվում են ոչ մեծ և միջին ծանրության, իսկ Հասմիկ Մուրադյանին 2021 թվականի մայիսի 5-ին ընդունված ՀՀ քրեական օրենսգրքի 46-256-րդ հոդվածի 2-րդ մասի 3-րդ կետով մեղսագրվող արարքը դասվում է միջին ծանրության հանցանքների շարքին, ուստի այդ հիմքով Դատարանն արձանագրում է, որ տվյալ պայմաններում կիրառելի են 2021 թվականի մայիսի 5-ին ընդունված ՀՀ քրեական օրենսգրքի 9-րդ հոդվածի 2-րդ մասի դրույթները։</w:t>
      </w:r>
    </w:p>
    <w:p w14:paraId="7CE628EF" w14:textId="77777777" w:rsidR="00157324" w:rsidRPr="00382212" w:rsidRDefault="00157324" w:rsidP="00157324">
      <w:pPr>
        <w:tabs>
          <w:tab w:val="left" w:pos="567"/>
        </w:tabs>
        <w:spacing w:after="0" w:line="360" w:lineRule="auto"/>
        <w:ind w:firstLine="567"/>
        <w:jc w:val="both"/>
        <w:rPr>
          <w:rFonts w:ascii="GHEA Mariam" w:hAnsi="GHEA Mariam" w:cs="Sylfaen"/>
          <w:i/>
          <w:sz w:val="24"/>
          <w:szCs w:val="24"/>
          <w:lang w:val="hy-AM"/>
        </w:rPr>
      </w:pPr>
      <w:r w:rsidRPr="00382212">
        <w:rPr>
          <w:rFonts w:ascii="GHEA Mariam" w:hAnsi="GHEA Mariam" w:cs="Sylfaen"/>
          <w:i/>
          <w:sz w:val="24"/>
          <w:szCs w:val="24"/>
          <w:lang w:val="hy-AM"/>
        </w:rPr>
        <w:t>Բացի այդ Դատարանն արձանագրում է, որ գործի նյութերում առկա մեղադրյալներ Մարիամ Հարությունյանի և Հասմիկ Մուրադյանի դատվածության վերաբերյալ ձև 8 տեղեկանքների համաձայն, վերջիններիս դատվածություն ունենալու վերաբերյալ տվյալներ առկա չեն, ուստի վաղեմության ժամկետների ընթացքն ընդհատելու հիմքերը բացակայում են։</w:t>
      </w:r>
    </w:p>
    <w:p w14:paraId="24BD53A2" w14:textId="77777777" w:rsidR="00157324" w:rsidRPr="00382212" w:rsidRDefault="00157324" w:rsidP="00157324">
      <w:pPr>
        <w:tabs>
          <w:tab w:val="left" w:pos="567"/>
        </w:tabs>
        <w:spacing w:after="0" w:line="360" w:lineRule="auto"/>
        <w:ind w:firstLine="567"/>
        <w:jc w:val="both"/>
        <w:rPr>
          <w:rFonts w:ascii="GHEA Mariam" w:hAnsi="GHEA Mariam" w:cs="Sylfaen"/>
          <w:i/>
          <w:sz w:val="24"/>
          <w:szCs w:val="24"/>
          <w:lang w:val="hy-AM"/>
        </w:rPr>
      </w:pPr>
      <w:r w:rsidRPr="00382212">
        <w:rPr>
          <w:rFonts w:ascii="GHEA Mariam" w:hAnsi="GHEA Mariam" w:cs="Sylfaen"/>
          <w:i/>
          <w:sz w:val="24"/>
          <w:szCs w:val="24"/>
          <w:lang w:val="hy-AM"/>
        </w:rPr>
        <w:t>Ինչ վերաբերում է հանրային մեղադրողի փաստարկներին, ապա Դատարանն արձանագրում է, որ ըստ մեղադրյալներին ներկայացված մեղադրանքների, վերջիններիս մեղսագրվում են արարքներ, որոնք ավարտվել են 2018 թվականի հունիսին՝ այսինքն 2003 թվականի ապրիլի 18-ին ընդունված ՀՀ քրեական օրենսգրքի գործողության ընթացքում, ուստի տվյալ դեպքում վաղեմության ժամկետների հարցը լուծելիս կիրառելի են 2003 թվականի ապրիլի 18-ին ընդունված ՀՀ քրեական օրենսգրքի իրավակարգավորումները, որպիսի պայմաններում Դատարանը գտնում է, որ հանրային մեղադրողի վերը նշված փաստարկներն անհիմն են:</w:t>
      </w:r>
    </w:p>
    <w:p w14:paraId="4BFBF1A8" w14:textId="04A7B61E" w:rsidR="00B13891" w:rsidRPr="00382212" w:rsidRDefault="00157324" w:rsidP="00B13891">
      <w:pPr>
        <w:tabs>
          <w:tab w:val="left" w:pos="567"/>
        </w:tabs>
        <w:spacing w:after="0" w:line="360" w:lineRule="auto"/>
        <w:ind w:firstLine="567"/>
        <w:jc w:val="both"/>
        <w:rPr>
          <w:rFonts w:ascii="GHEA Mariam" w:hAnsi="GHEA Mariam" w:cs="Sylfaen"/>
          <w:i/>
          <w:sz w:val="24"/>
          <w:szCs w:val="24"/>
          <w:lang w:val="hy-AM"/>
        </w:rPr>
      </w:pPr>
      <w:r w:rsidRPr="00382212">
        <w:rPr>
          <w:rFonts w:ascii="GHEA Mariam" w:hAnsi="GHEA Mariam" w:cs="Sylfaen"/>
          <w:i/>
          <w:sz w:val="24"/>
          <w:szCs w:val="24"/>
          <w:lang w:val="hy-AM"/>
        </w:rPr>
        <w:t xml:space="preserve">Վերոգրյալի հիման վրա և հաշվի առնելով մեղադրյալների համաձայնությունը` ոչ արդարացնող հիմքով քրեական հետապնդումը </w:t>
      </w:r>
      <w:r w:rsidRPr="00382212">
        <w:rPr>
          <w:rFonts w:ascii="GHEA Mariam" w:hAnsi="GHEA Mariam" w:cs="Sylfaen"/>
          <w:i/>
          <w:sz w:val="24"/>
          <w:szCs w:val="24"/>
          <w:lang w:val="hy-AM"/>
        </w:rPr>
        <w:lastRenderedPageBreak/>
        <w:t>դադարեցնելու մասին, ինչպես նաև վաղեմության ժամկետն անցնելու հիմքով քրեական հետապնդումը դադարեցնելու արգելքների բացակայությունը՝ Դատարանը գտնում է, որ մեղադրյալներ Մարիամ Հարությունյանի նկատմամբ ՀՀ քրեական օրենսգրքի 179-րդ հոդվածի 3-րդ մասի 1-ին կետով (համապատասխանում է 2021 թվականի մայիսի 5-ին ընդունված ՀՀ քրեական օրենսգրքի 256-րդ հոդվածի 2-րդ մասի 3-րդ կետին) և ՀՀ քրեական օրենսգրքի 314-րդ հոդվածով (համապատասխանում է 2021 թվականի մայիսի 5-ին ընդունված ՀՀ քրեական օրենսգրքի 445-րդ հոդվածի 1-ին մասին), իսկ Հասմիկ Մուրադյանի նկատմամբ՝ ՀՀ քրեական օրենսգրքի 38-179-րդ հոդվածի 3-րդ մասի 1-ին կետով (համապատասխանում է 2021 թվականի մայիսի 5-ին ընդունված ՀՀ քրեական օրենսգրքի 46-256-րդ հոդվածի 2-րդ մասի 3-րդ կետին) քրեական հետապնդումը պետք է դադարեցնել` ՀՀ քրեական դատավարության օրենսգրքի 12-րդ հոդվածի 1-ին մասի 12-րդ կետի և նույն հոդվածի 4-րդ մասի հիմքերով՝ վաղեմության ժամկետներն անցած լինելու պատճառաբանությամբ:</w:t>
      </w:r>
      <w:r w:rsidR="00B13891" w:rsidRPr="00382212">
        <w:rPr>
          <w:rFonts w:ascii="GHEA Mariam" w:hAnsi="GHEA Mariam" w:cs="Sylfaen"/>
          <w:i/>
          <w:sz w:val="24"/>
          <w:szCs w:val="24"/>
          <w:lang w:val="hy-AM"/>
        </w:rPr>
        <w:t>(...)</w:t>
      </w:r>
      <w:r w:rsidR="00B13891" w:rsidRPr="00382212">
        <w:rPr>
          <w:rFonts w:ascii="GHEA Mariam" w:hAnsi="GHEA Mariam" w:cs="Tahoma"/>
          <w:i/>
          <w:sz w:val="24"/>
          <w:szCs w:val="24"/>
          <w:lang w:val="hy-AM"/>
        </w:rPr>
        <w:t>»</w:t>
      </w:r>
      <w:r w:rsidR="00B13891" w:rsidRPr="00382212">
        <w:rPr>
          <w:rStyle w:val="FootnoteReference"/>
          <w:rFonts w:ascii="GHEA Mariam" w:hAnsi="GHEA Mariam" w:cs="Tahoma"/>
          <w:i/>
          <w:sz w:val="24"/>
          <w:szCs w:val="24"/>
          <w:lang w:val="hy-AM"/>
        </w:rPr>
        <w:footnoteReference w:id="3"/>
      </w:r>
      <w:r w:rsidR="00B13891" w:rsidRPr="00382212">
        <w:rPr>
          <w:rFonts w:ascii="GHEA Mariam" w:hAnsi="GHEA Mariam" w:cs="Sylfaen"/>
          <w:iCs/>
          <w:sz w:val="24"/>
          <w:szCs w:val="24"/>
          <w:lang w:val="hy-AM"/>
        </w:rPr>
        <w:t>։</w:t>
      </w:r>
    </w:p>
    <w:p w14:paraId="07A166C4" w14:textId="00EC9FCA" w:rsidR="00AC63B4" w:rsidRPr="00382212" w:rsidRDefault="00B13891" w:rsidP="00AC63B4">
      <w:pPr>
        <w:tabs>
          <w:tab w:val="left" w:pos="567"/>
        </w:tabs>
        <w:spacing w:after="0" w:line="360" w:lineRule="auto"/>
        <w:ind w:firstLine="567"/>
        <w:jc w:val="both"/>
        <w:rPr>
          <w:rFonts w:ascii="GHEA Mariam" w:hAnsi="GHEA Mariam"/>
          <w:i/>
          <w:iCs/>
          <w:color w:val="000000"/>
          <w:sz w:val="24"/>
          <w:szCs w:val="24"/>
          <w:shd w:val="clear" w:color="auto" w:fill="FFFFFF"/>
          <w:lang w:val="hy-AM"/>
        </w:rPr>
      </w:pPr>
      <w:r w:rsidRPr="00382212">
        <w:rPr>
          <w:rFonts w:ascii="GHEA Mariam" w:hAnsi="GHEA Mariam" w:cs="Sylfaen"/>
          <w:sz w:val="24"/>
          <w:szCs w:val="24"/>
          <w:lang w:val="hy-AM"/>
        </w:rPr>
        <w:t>1</w:t>
      </w:r>
      <w:r w:rsidR="00D2458A" w:rsidRPr="00382212">
        <w:rPr>
          <w:rFonts w:ascii="GHEA Mariam" w:hAnsi="GHEA Mariam" w:cs="Sylfaen"/>
          <w:sz w:val="24"/>
          <w:szCs w:val="24"/>
          <w:lang w:val="hy-AM"/>
        </w:rPr>
        <w:t>2</w:t>
      </w:r>
      <w:r w:rsidRPr="00382212">
        <w:rPr>
          <w:rFonts w:ascii="GHEA Mariam" w:hAnsi="GHEA Mariam" w:cs="Sylfaen"/>
          <w:sz w:val="24"/>
          <w:szCs w:val="24"/>
          <w:lang w:val="hy-AM"/>
        </w:rPr>
        <w:t>.</w:t>
      </w:r>
      <w:r w:rsidRPr="00382212">
        <w:rPr>
          <w:rFonts w:ascii="GHEA Mariam" w:hAnsi="GHEA Mariam"/>
          <w:color w:val="000000"/>
          <w:sz w:val="24"/>
          <w:szCs w:val="24"/>
          <w:shd w:val="clear" w:color="auto" w:fill="FFFFFF"/>
          <w:lang w:val="hy-AM"/>
        </w:rPr>
        <w:t xml:space="preserve"> Վերաքննիչ դատարանը վիճարկվող որոշմամբ արձանագրել է. </w:t>
      </w:r>
      <w:r w:rsidRPr="00382212">
        <w:rPr>
          <w:rFonts w:ascii="GHEA Mariam" w:hAnsi="GHEA Mariam"/>
          <w:i/>
          <w:iCs/>
          <w:color w:val="000000"/>
          <w:sz w:val="24"/>
          <w:szCs w:val="24"/>
          <w:shd w:val="clear" w:color="auto" w:fill="FFFFFF"/>
          <w:lang w:val="hy-AM"/>
        </w:rPr>
        <w:t>«(…)</w:t>
      </w:r>
      <w:r w:rsidR="00AC63B4" w:rsidRPr="00382212">
        <w:rPr>
          <w:rFonts w:ascii="GHEA Mariam" w:hAnsi="GHEA Mariam"/>
          <w:i/>
          <w:iCs/>
          <w:color w:val="000000"/>
          <w:sz w:val="24"/>
          <w:szCs w:val="24"/>
          <w:shd w:val="clear" w:color="auto" w:fill="FFFFFF"/>
          <w:lang w:val="hy-AM"/>
        </w:rPr>
        <w:t xml:space="preserve"> 2003 և 2021 թվականներին ընդունված ՀՀ քրեական օրենսգրքերի՝ համապատասխանաբար 75-րդ և 83-րդ հոդվածների համեմատաիրավական վերլուծությունը վկայում է, որ 2021 թվականին ընդունված ՀՀ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մեղադրյալներ Մ</w:t>
      </w:r>
      <w:r w:rsidR="00AC63B4" w:rsidRPr="00382212">
        <w:rPr>
          <w:rFonts w:ascii="Cambria Math" w:hAnsi="Cambria Math" w:cs="Cambria Math"/>
          <w:i/>
          <w:iCs/>
          <w:color w:val="000000"/>
          <w:sz w:val="24"/>
          <w:szCs w:val="24"/>
          <w:shd w:val="clear" w:color="auto" w:fill="FFFFFF"/>
          <w:lang w:val="hy-AM"/>
        </w:rPr>
        <w:t>․</w:t>
      </w:r>
      <w:r w:rsidR="00AC63B4" w:rsidRPr="00382212">
        <w:rPr>
          <w:rFonts w:ascii="GHEA Mariam" w:hAnsi="GHEA Mariam"/>
          <w:i/>
          <w:iCs/>
          <w:color w:val="000000"/>
          <w:sz w:val="24"/>
          <w:szCs w:val="24"/>
          <w:shd w:val="clear" w:color="auto" w:fill="FFFFFF"/>
          <w:lang w:val="hy-AM"/>
        </w:rPr>
        <w:t>Հարությունյանի և Հ</w:t>
      </w:r>
      <w:r w:rsidR="00AC63B4" w:rsidRPr="00382212">
        <w:rPr>
          <w:rFonts w:ascii="Cambria Math" w:hAnsi="Cambria Math" w:cs="Cambria Math"/>
          <w:i/>
          <w:iCs/>
          <w:color w:val="000000"/>
          <w:sz w:val="24"/>
          <w:szCs w:val="24"/>
          <w:shd w:val="clear" w:color="auto" w:fill="FFFFFF"/>
          <w:lang w:val="hy-AM"/>
        </w:rPr>
        <w:t>․</w:t>
      </w:r>
      <w:r w:rsidR="00AC63B4" w:rsidRPr="00382212">
        <w:rPr>
          <w:rFonts w:ascii="GHEA Mariam" w:hAnsi="GHEA Mariam"/>
          <w:i/>
          <w:iCs/>
          <w:color w:val="000000"/>
          <w:sz w:val="24"/>
          <w:szCs w:val="24"/>
          <w:shd w:val="clear" w:color="auto" w:fill="FFFFFF"/>
          <w:lang w:val="hy-AM"/>
        </w:rPr>
        <w:t>Մուրադյանի նկատմամբ, քանի որ նախ՝ սահմանում է վաղեմության ավելի երկար ժամկետներ, բացի այդ, վաղեմության ժամկետը, ի տարբերություն 2003 թվականին ապրիլի 18-ին ընդունված ՀՀ քրեական օրենսգրքի, հաշվարկվում է մինչև անձի նկատմամբ քրեական հետապնդում հարուցելու մասին որոշում կայացնելը։ Այսպես</w:t>
      </w:r>
      <w:r w:rsidR="00AC63B4" w:rsidRPr="00382212">
        <w:rPr>
          <w:rFonts w:ascii="Cambria Math" w:hAnsi="Cambria Math" w:cs="Cambria Math"/>
          <w:i/>
          <w:iCs/>
          <w:color w:val="000000"/>
          <w:sz w:val="24"/>
          <w:szCs w:val="24"/>
          <w:shd w:val="clear" w:color="auto" w:fill="FFFFFF"/>
          <w:lang w:val="hy-AM"/>
        </w:rPr>
        <w:t>․</w:t>
      </w:r>
    </w:p>
    <w:p w14:paraId="55F02819" w14:textId="77777777" w:rsidR="00AC63B4" w:rsidRPr="00382212" w:rsidRDefault="00AC63B4" w:rsidP="00AC63B4">
      <w:pPr>
        <w:tabs>
          <w:tab w:val="left" w:pos="567"/>
        </w:tabs>
        <w:spacing w:after="0" w:line="360" w:lineRule="auto"/>
        <w:ind w:firstLine="567"/>
        <w:jc w:val="both"/>
        <w:rPr>
          <w:rFonts w:ascii="GHEA Mariam" w:hAnsi="GHEA Mariam"/>
          <w:i/>
          <w:iCs/>
          <w:color w:val="000000"/>
          <w:sz w:val="24"/>
          <w:szCs w:val="24"/>
          <w:shd w:val="clear" w:color="auto" w:fill="FFFFFF"/>
          <w:lang w:val="hy-AM"/>
        </w:rPr>
      </w:pPr>
      <w:r w:rsidRPr="00382212">
        <w:rPr>
          <w:rFonts w:ascii="GHEA Mariam" w:hAnsi="GHEA Mariam"/>
          <w:i/>
          <w:iCs/>
          <w:color w:val="000000"/>
          <w:sz w:val="24"/>
          <w:szCs w:val="24"/>
          <w:shd w:val="clear" w:color="auto" w:fill="FFFFFF"/>
          <w:lang w:val="hy-AM"/>
        </w:rPr>
        <w:t xml:space="preserve">Մարիամ Հարությունյանին վերագրվում են արարքներ, որոնք կատարվել են 2003 թվականի ապրիլի 18-ին ընդունված ՀՀ քրեական օրենսգրքի գործողության </w:t>
      </w:r>
      <w:r w:rsidRPr="00382212">
        <w:rPr>
          <w:rFonts w:ascii="GHEA Mariam" w:hAnsi="GHEA Mariam"/>
          <w:i/>
          <w:iCs/>
          <w:color w:val="000000"/>
          <w:sz w:val="24"/>
          <w:szCs w:val="24"/>
          <w:shd w:val="clear" w:color="auto" w:fill="FFFFFF"/>
          <w:lang w:val="hy-AM"/>
        </w:rPr>
        <w:lastRenderedPageBreak/>
        <w:t>ժամանակ և վերջինիս վերագրվող արարքները համապատասխանում են 2021 թվականի մայիսի 5-ին ընդունված ՀՀ քրեական օրենսգրքի 256-րդ հոդվածի 2-րդ մասի 3-րդ կետին և 445-րդ հոդվածի 1-ին մասին, որոնցով նախատեսված պատժատեսակներ են նաև ազատազրկումը, համապատասխանաբար, առավելագույնը 5 և 2 տարի ժամկետներով։ Այսինքն, Մարիամ Հարությունյանին վերագրվող արարքները համապատասխանաբար դասվում են միջին և ոչ մեծ ծանրության հանցանքների շարքին։</w:t>
      </w:r>
    </w:p>
    <w:p w14:paraId="793F1814" w14:textId="77777777" w:rsidR="00AC63B4" w:rsidRPr="00382212" w:rsidRDefault="00AC63B4" w:rsidP="00AC63B4">
      <w:pPr>
        <w:tabs>
          <w:tab w:val="left" w:pos="567"/>
        </w:tabs>
        <w:spacing w:after="0" w:line="360" w:lineRule="auto"/>
        <w:ind w:firstLine="567"/>
        <w:jc w:val="both"/>
        <w:rPr>
          <w:rFonts w:ascii="GHEA Mariam" w:hAnsi="GHEA Mariam"/>
          <w:i/>
          <w:iCs/>
          <w:color w:val="000000"/>
          <w:sz w:val="24"/>
          <w:szCs w:val="24"/>
          <w:shd w:val="clear" w:color="auto" w:fill="FFFFFF"/>
          <w:lang w:val="hy-AM"/>
        </w:rPr>
      </w:pPr>
      <w:r w:rsidRPr="00382212">
        <w:rPr>
          <w:rFonts w:ascii="GHEA Mariam" w:hAnsi="GHEA Mariam"/>
          <w:i/>
          <w:iCs/>
          <w:color w:val="000000"/>
          <w:sz w:val="24"/>
          <w:szCs w:val="24"/>
          <w:shd w:val="clear" w:color="auto" w:fill="FFFFFF"/>
          <w:lang w:val="hy-AM"/>
        </w:rPr>
        <w:t>Հասմիկ Մուրադյանին վերագրվում է արարք, որը կատարվել են 2003 թվականի ապրիլի 18-ին ընդունված ՀՀ քրեական օրենսգրքի գործողության ժամանակ և վերջինիս վերագրվող արարքը համապատասխանում է 2021 թվականի մայիսի 5-ին ընդունված ՀՀ քրեական օրենսգրքի 46-256-րդ հոդվածի 2-րդ մասի 3-րդ կետին, որով նախատեսված պատժատեսակ է նաև ազատազրկումը՝ առավելագույնը 5 տարի ժամկետով։ Այսինքն, Հասմիկ Մուրադյանին վերագրվող արարքը դասվում է միջին ծանրության հանցանքների շարքին։</w:t>
      </w:r>
    </w:p>
    <w:p w14:paraId="048B9EAC" w14:textId="77777777" w:rsidR="00AC63B4" w:rsidRPr="00382212" w:rsidRDefault="00AC63B4" w:rsidP="00AC63B4">
      <w:pPr>
        <w:tabs>
          <w:tab w:val="left" w:pos="567"/>
        </w:tabs>
        <w:spacing w:after="0" w:line="360" w:lineRule="auto"/>
        <w:ind w:firstLine="567"/>
        <w:jc w:val="both"/>
        <w:rPr>
          <w:rFonts w:ascii="GHEA Mariam" w:hAnsi="GHEA Mariam"/>
          <w:i/>
          <w:iCs/>
          <w:color w:val="000000"/>
          <w:sz w:val="24"/>
          <w:szCs w:val="24"/>
          <w:shd w:val="clear" w:color="auto" w:fill="FFFFFF"/>
          <w:lang w:val="hy-AM"/>
        </w:rPr>
      </w:pPr>
      <w:r w:rsidRPr="00382212">
        <w:rPr>
          <w:rFonts w:ascii="GHEA Mariam" w:hAnsi="GHEA Mariam"/>
          <w:i/>
          <w:iCs/>
          <w:color w:val="000000"/>
          <w:sz w:val="24"/>
          <w:szCs w:val="24"/>
          <w:shd w:val="clear" w:color="auto" w:fill="FFFFFF"/>
          <w:lang w:val="hy-AM"/>
        </w:rPr>
        <w:t>Վերաքննիչ դատարանը գտնում է, որ քննության առարկա դեպքի նկատմամբ կիրառելի է ՀՀ քրեական օրենսգրքի 9-րդ հոդվածի 6-րդ մասը՝ հետևյալ հիմնավորմամբ</w:t>
      </w:r>
      <w:r w:rsidRPr="00382212">
        <w:rPr>
          <w:rFonts w:ascii="Cambria Math" w:hAnsi="Cambria Math" w:cs="Cambria Math"/>
          <w:i/>
          <w:iCs/>
          <w:color w:val="000000"/>
          <w:sz w:val="24"/>
          <w:szCs w:val="24"/>
          <w:shd w:val="clear" w:color="auto" w:fill="FFFFFF"/>
          <w:lang w:val="hy-AM"/>
        </w:rPr>
        <w:t>․</w:t>
      </w:r>
      <w:r w:rsidRPr="00382212">
        <w:rPr>
          <w:rFonts w:ascii="GHEA Mariam" w:hAnsi="GHEA Mariam"/>
          <w:i/>
          <w:iCs/>
          <w:color w:val="000000"/>
          <w:sz w:val="24"/>
          <w:szCs w:val="24"/>
          <w:shd w:val="clear" w:color="auto" w:fill="FFFFFF"/>
          <w:lang w:val="hy-AM"/>
        </w:rPr>
        <w:t xml:space="preserve"> </w:t>
      </w:r>
    </w:p>
    <w:p w14:paraId="7B52D312" w14:textId="77777777" w:rsidR="00AC63B4" w:rsidRPr="00382212" w:rsidRDefault="00AC63B4" w:rsidP="00AC63B4">
      <w:pPr>
        <w:tabs>
          <w:tab w:val="left" w:pos="567"/>
        </w:tabs>
        <w:spacing w:after="0" w:line="360" w:lineRule="auto"/>
        <w:ind w:firstLine="567"/>
        <w:jc w:val="both"/>
        <w:rPr>
          <w:rFonts w:ascii="GHEA Mariam" w:hAnsi="GHEA Mariam"/>
          <w:i/>
          <w:iCs/>
          <w:color w:val="000000"/>
          <w:sz w:val="24"/>
          <w:szCs w:val="24"/>
          <w:shd w:val="clear" w:color="auto" w:fill="FFFFFF"/>
          <w:lang w:val="hy-AM"/>
        </w:rPr>
      </w:pPr>
      <w:r w:rsidRPr="00382212">
        <w:rPr>
          <w:rFonts w:ascii="GHEA Mariam" w:hAnsi="GHEA Mariam"/>
          <w:i/>
          <w:iCs/>
          <w:color w:val="000000"/>
          <w:sz w:val="24"/>
          <w:szCs w:val="24"/>
          <w:shd w:val="clear" w:color="auto" w:fill="FFFFFF"/>
          <w:lang w:val="hy-AM"/>
        </w:rPr>
        <w:t>2003 թվականի ապրիլի 18-ին ընդունված ՀՀ քրեական օրենսգրքի 179-րդ հոդվածի 3-րդ մասի 1-ին կետով և 314-րդ հոդվածի 1-ին մասով նախատեսված արարքները համապատասխանաբար համապատասխանում են 2021 թվականի մայիսի 5-ին ընդունված ՀՀ քրեական օրենսգրքի 256-րդ հոդվածի 2-րդ մասի 3-րդ կետով և 445-րդ հոդվածի 1-ին մասով նախատեսված արարքներին, որոնք հանդես են գալիս որպես պատիժը մեղմացնող օրենք և ունեն հետադարձ ուժ։</w:t>
      </w:r>
    </w:p>
    <w:p w14:paraId="33784849" w14:textId="77777777" w:rsidR="00AC63B4" w:rsidRPr="00382212" w:rsidRDefault="00AC63B4" w:rsidP="00AC63B4">
      <w:pPr>
        <w:tabs>
          <w:tab w:val="left" w:pos="567"/>
        </w:tabs>
        <w:spacing w:after="0" w:line="360" w:lineRule="auto"/>
        <w:ind w:firstLine="567"/>
        <w:jc w:val="both"/>
        <w:rPr>
          <w:rFonts w:ascii="GHEA Mariam" w:hAnsi="GHEA Mariam"/>
          <w:i/>
          <w:iCs/>
          <w:color w:val="000000"/>
          <w:sz w:val="24"/>
          <w:szCs w:val="24"/>
          <w:shd w:val="clear" w:color="auto" w:fill="FFFFFF"/>
          <w:lang w:val="hy-AM"/>
        </w:rPr>
      </w:pPr>
      <w:r w:rsidRPr="00382212">
        <w:rPr>
          <w:rFonts w:ascii="GHEA Mariam" w:hAnsi="GHEA Mariam"/>
          <w:i/>
          <w:iCs/>
          <w:color w:val="000000"/>
          <w:sz w:val="24"/>
          <w:szCs w:val="24"/>
          <w:shd w:val="clear" w:color="auto" w:fill="FFFFFF"/>
          <w:lang w:val="hy-AM"/>
        </w:rPr>
        <w:t xml:space="preserve">Միաժամանակ, 2021 թվականի մայիսի 5-ին ընդունված ՀՀ քրեական օրենսգրքի 256-րդ հոդվածի 2-րդ մասի 3-րդ կետով և 445-րդ հոդվածի 1-ին մասով նախատեսված արարքները համապատասխանաբար դասվում են միջին և ոչ մեծ ծանրության հանցանքների շարքին, որոնց համար քրեական պատասխանատվությունից ազատելու վաղեմության ժամկետը նույն օրենսգրքի </w:t>
      </w:r>
      <w:r w:rsidRPr="00382212">
        <w:rPr>
          <w:rFonts w:ascii="GHEA Mariam" w:hAnsi="GHEA Mariam"/>
          <w:i/>
          <w:iCs/>
          <w:color w:val="000000"/>
          <w:sz w:val="24"/>
          <w:szCs w:val="24"/>
          <w:shd w:val="clear" w:color="auto" w:fill="FFFFFF"/>
          <w:lang w:val="hy-AM"/>
        </w:rPr>
        <w:lastRenderedPageBreak/>
        <w:t xml:space="preserve">83-րդ հոդվածի 1-ին մասի 1-ին և 2-րդ կետերի կետերի համաձայն ոչ մեծ ծանրության հանցանքների համար 5, իսկ միջին ծանրության հանցանքների համար՝ 10 տարի է, ինչը մեղադրյալների համար առավել խիստ և անբարենպաստ կարգավորում է, քան 2003 թվականի ապրիլի 18-ին ընդունված ՀՀ քրեական օրենսգրքի 179-րդ հոդվածի 3-րդ մասի 1-ին կետով նախատեսված արարքի՝ 2021 թվականի մայիսի 5-ին ընդունված ՀՀ քրեական օրենսգրքի 256-րդ հոդվածի 2-րդ մասի 3-րդ կետով նախատեսված արարքին և ՀՀ քրեական օրենսգրքի 314-րդ հոդվածի  1-ին մասով նախատեսված արարքի՝ 2021 թվականի մայիսի 5-ին ընդունված ՀՀ քրեական օրենսգրքի 445-րդ հոդվածի 1-ին մասով նախատեսված արարքին համապատասխանեցման արդյունքում այդ հոդվածների ծանրությանը համարժեք՝ 2003 թվականի ապրիլի 18-ին ընդունված ՀՀ քրեական օրենսգրքի միջին և ոչ մեծ ծանրության հանցանքների համար քրեական պատասխանատվությունից ազատելու վաղեմության ժամկետների վերաբերյալ կարգավորումները, քանի որ տվյալ օրենսգրքի 75-րդ հոդվածի 1-ին մասի 1-ին և 2-րդ կետերի համաձայն ոչ մեծ ծանրության հանցանքների համար 2, իսկ միջին ծանրության հանցանքների համար՝ 5 տարի է։ </w:t>
      </w:r>
    </w:p>
    <w:p w14:paraId="2879DDFB" w14:textId="77777777" w:rsidR="00AC63B4" w:rsidRPr="00382212" w:rsidRDefault="00AC63B4" w:rsidP="00AC63B4">
      <w:pPr>
        <w:tabs>
          <w:tab w:val="left" w:pos="567"/>
        </w:tabs>
        <w:spacing w:after="0" w:line="360" w:lineRule="auto"/>
        <w:ind w:firstLine="567"/>
        <w:jc w:val="both"/>
        <w:rPr>
          <w:rFonts w:ascii="GHEA Mariam" w:hAnsi="GHEA Mariam"/>
          <w:i/>
          <w:iCs/>
          <w:color w:val="000000"/>
          <w:sz w:val="24"/>
          <w:szCs w:val="24"/>
          <w:shd w:val="clear" w:color="auto" w:fill="FFFFFF"/>
          <w:lang w:val="hy-AM"/>
        </w:rPr>
      </w:pPr>
      <w:r w:rsidRPr="00382212">
        <w:rPr>
          <w:rFonts w:ascii="GHEA Mariam" w:hAnsi="GHEA Mariam"/>
          <w:i/>
          <w:iCs/>
          <w:color w:val="000000"/>
          <w:sz w:val="24"/>
          <w:szCs w:val="24"/>
          <w:shd w:val="clear" w:color="auto" w:fill="FFFFFF"/>
          <w:lang w:val="hy-AM"/>
        </w:rPr>
        <w:t xml:space="preserve">Այսինքն, 2021 թվականի մայիսի 5-ին ընդունված ՀՀ քրեական օրենսգրքի 256-րդ հոդվածի 2-րդ մասի 3-րդ կետը և 445-րդ հոդվածի 1-ին մասը՝ պատիժը մեղմացնելու առումով հանդիսանում են պատասխանատվությունը մասնակիորեն մեղմացնող, միաժամանակ այդ արարքների համար քրեական պատասխանատվությունից ազատելու վաղեմության ժամկետի առումով՝ նույն օրենսգրքի 83-րդ հոդվածի 1-ին մասի 1-ին և 2-րդ կետերի հետ փոխկապակցվածությամբ, պատասխանատվությունը մասնակիորեն խստացնող օրենք, հետևաբար, 2021 թվականի մայիսի 5-ին ընդունված ՀՀ քրեական օրենսգրքի 9-րդ հոդվածի 6-րդ մասով ձևակերպված՝ «սույն հոդվածով նախատեսված չափանիշներին համապատասխան» (այսինքն, մեղմացնող մասով կիրառելով այդ հոդվածի 2-րդ մասով, իսկ խստացնող մասով այդ հոդվածի 1-ին մասով նախատեսված կարգավորումները) պայմանի կիրառմամբ 2021 թվականի </w:t>
      </w:r>
      <w:r w:rsidRPr="00382212">
        <w:rPr>
          <w:rFonts w:ascii="GHEA Mariam" w:hAnsi="GHEA Mariam"/>
          <w:i/>
          <w:iCs/>
          <w:color w:val="000000"/>
          <w:sz w:val="24"/>
          <w:szCs w:val="24"/>
          <w:shd w:val="clear" w:color="auto" w:fill="FFFFFF"/>
          <w:lang w:val="hy-AM"/>
        </w:rPr>
        <w:lastRenderedPageBreak/>
        <w:t>մայիսի 5-ին ընդունված ՀՀ քրեական օրենսգրքի 256-րդ հոդվածի 2-րդ մասի 3-րդ կետը և 445-րդ հոդվածի 1-ին մասը հետադարձ ուժ ունեն միայն այն մասով, որով մեղմացնում են պատասխանատվությունը։</w:t>
      </w:r>
    </w:p>
    <w:p w14:paraId="6645A845" w14:textId="77777777" w:rsidR="00AC63B4" w:rsidRPr="00382212" w:rsidRDefault="00AC63B4" w:rsidP="00AC63B4">
      <w:pPr>
        <w:tabs>
          <w:tab w:val="left" w:pos="567"/>
        </w:tabs>
        <w:spacing w:after="0" w:line="360" w:lineRule="auto"/>
        <w:ind w:firstLine="567"/>
        <w:jc w:val="both"/>
        <w:rPr>
          <w:rFonts w:ascii="GHEA Mariam" w:hAnsi="GHEA Mariam"/>
          <w:i/>
          <w:iCs/>
          <w:color w:val="000000"/>
          <w:sz w:val="24"/>
          <w:szCs w:val="24"/>
          <w:shd w:val="clear" w:color="auto" w:fill="FFFFFF"/>
          <w:lang w:val="hy-AM"/>
        </w:rPr>
      </w:pPr>
      <w:r w:rsidRPr="00382212">
        <w:rPr>
          <w:rFonts w:ascii="GHEA Mariam" w:hAnsi="GHEA Mariam"/>
          <w:i/>
          <w:iCs/>
          <w:color w:val="000000"/>
          <w:sz w:val="24"/>
          <w:szCs w:val="24"/>
          <w:shd w:val="clear" w:color="auto" w:fill="FFFFFF"/>
          <w:lang w:val="hy-AM"/>
        </w:rPr>
        <w:t>Ընդ որում, Վերաքննիչ դատարանը վերոնշյալ դատողություններին հանգելիս հաշվի է առնում նաև Վճռաբեկ դատարանի 2023 թվականի նոյեմբերի 10-ի` Միշա Մուրադյանի վերաբերյալ թիվ ԵԴ/1424/01/21 որոշման տրամաբանությունն առ այն, որ պատժի ինստիտուտը հանդիսանում է ավելի մեծ ինստիտուտի, այն է՝ քրեական պատասխանատվության, բաղադրատարր։</w:t>
      </w:r>
    </w:p>
    <w:p w14:paraId="5E9CC979" w14:textId="4B015B71" w:rsidR="00B13891" w:rsidRPr="00382212" w:rsidRDefault="00AC63B4" w:rsidP="00B13891">
      <w:pPr>
        <w:tabs>
          <w:tab w:val="left" w:pos="567"/>
        </w:tabs>
        <w:spacing w:after="0" w:line="360" w:lineRule="auto"/>
        <w:ind w:firstLine="567"/>
        <w:jc w:val="both"/>
        <w:rPr>
          <w:rFonts w:ascii="GHEA Mariam" w:hAnsi="GHEA Mariam"/>
          <w:i/>
          <w:iCs/>
          <w:color w:val="000000"/>
          <w:sz w:val="24"/>
          <w:szCs w:val="24"/>
          <w:shd w:val="clear" w:color="auto" w:fill="FFFFFF"/>
          <w:lang w:val="hy-AM"/>
        </w:rPr>
      </w:pPr>
      <w:r w:rsidRPr="00382212">
        <w:rPr>
          <w:rFonts w:ascii="GHEA Mariam" w:hAnsi="GHEA Mariam"/>
          <w:i/>
          <w:iCs/>
          <w:color w:val="000000"/>
          <w:sz w:val="24"/>
          <w:szCs w:val="24"/>
          <w:shd w:val="clear" w:color="auto" w:fill="FFFFFF"/>
          <w:lang w:val="hy-AM"/>
        </w:rPr>
        <w:t>Այսպիսով, նկատի ունենալով այն հանգամանքը, որ մեղադրյալներ Մարիամ Հարությունյանին և Հասմիկ Մուրադյանին վերագրված արարքները համապատասխանում են 2021 թվականին մայիսի 5-ին ընդունված ՀՀ քրեական օրենսգրքի 256-րդ հոդվածի      2-րդ մասի 3-րդ կետին և 445-րդ հոդվածի 1-ին մասին, որոնք դասվում են համապատասխանաբար՝ միջին և ոչ մեծ ծանրության հանցագործությունների շարքին և որոնց համար քրեական պատասխանատվությունից ազատելու վաղեմության ժամկետները 2003 թվականի ապրիլի 18-ին ընդունված ՀՀ քրեական օրենսգրքի 75-րդ հոդվածի համաձայն՝ համապատասխանաբար 5 և 2 տարի է, Վերաքննիչ դատարանը գտնում է, որ Դատարանը, Մարիամ Հարությունյանին և Հասմիկ Մուրադյանին վերագրված արարքների համար քրեական պատասխանատվությունից ազատելու վաղեմության ժամկետի հաշվարկման մասով առաջնորդվելով ենթադրյալ հանցավոր արարքները կատարելու պահին գործող՝ 2003 թվականին ընդունված ՀՀ քրեական օրենսգրքի դրույթներով, գործել է իրավաչափ։</w:t>
      </w:r>
      <w:r w:rsidR="00B13891" w:rsidRPr="00382212">
        <w:rPr>
          <w:rFonts w:ascii="GHEA Mariam" w:hAnsi="GHEA Mariam" w:cs="Tahoma"/>
          <w:i/>
          <w:sz w:val="24"/>
          <w:szCs w:val="24"/>
          <w:lang w:val="hy-AM"/>
        </w:rPr>
        <w:t>(…)»</w:t>
      </w:r>
      <w:r w:rsidR="00B13891" w:rsidRPr="00382212">
        <w:rPr>
          <w:rStyle w:val="FootnoteReference"/>
          <w:rFonts w:ascii="GHEA Mariam" w:hAnsi="GHEA Mariam" w:cs="Tahoma"/>
          <w:i/>
          <w:sz w:val="24"/>
          <w:szCs w:val="24"/>
          <w:lang w:val="hy-AM"/>
        </w:rPr>
        <w:footnoteReference w:id="4"/>
      </w:r>
      <w:r w:rsidR="00B13891" w:rsidRPr="00382212">
        <w:rPr>
          <w:rFonts w:ascii="GHEA Mariam" w:hAnsi="GHEA Mariam" w:cs="Tahoma"/>
          <w:i/>
          <w:sz w:val="24"/>
          <w:szCs w:val="24"/>
          <w:lang w:val="hy-AM"/>
        </w:rPr>
        <w:t>։</w:t>
      </w:r>
    </w:p>
    <w:p w14:paraId="3FEA1554" w14:textId="77777777" w:rsidR="00B13891" w:rsidRPr="00382212" w:rsidRDefault="00B13891" w:rsidP="00B13891">
      <w:pPr>
        <w:tabs>
          <w:tab w:val="left" w:pos="567"/>
        </w:tabs>
        <w:spacing w:after="0" w:line="360" w:lineRule="auto"/>
        <w:jc w:val="both"/>
        <w:rPr>
          <w:rFonts w:ascii="GHEA Mariam" w:hAnsi="GHEA Mariam" w:cs="Sylfaen"/>
          <w:b/>
          <w:noProof/>
          <w:sz w:val="24"/>
          <w:szCs w:val="24"/>
          <w:lang w:val="hy-AM"/>
        </w:rPr>
      </w:pPr>
      <w:r w:rsidRPr="00382212">
        <w:rPr>
          <w:rFonts w:ascii="GHEA Mariam" w:hAnsi="GHEA Mariam" w:cs="Sylfaen"/>
          <w:b/>
          <w:noProof/>
          <w:sz w:val="24"/>
          <w:szCs w:val="24"/>
          <w:lang w:val="hy-AM"/>
        </w:rPr>
        <w:tab/>
      </w:r>
    </w:p>
    <w:p w14:paraId="12410059" w14:textId="77777777" w:rsidR="00B13891" w:rsidRPr="00382212" w:rsidRDefault="00B13891" w:rsidP="00B13891">
      <w:pPr>
        <w:tabs>
          <w:tab w:val="left" w:pos="567"/>
        </w:tabs>
        <w:spacing w:after="0" w:line="360" w:lineRule="auto"/>
        <w:jc w:val="both"/>
        <w:rPr>
          <w:rFonts w:ascii="GHEA Mariam" w:hAnsi="GHEA Mariam"/>
          <w:sz w:val="24"/>
          <w:szCs w:val="24"/>
          <w:lang w:val="hy-AM"/>
        </w:rPr>
      </w:pPr>
      <w:r w:rsidRPr="00382212">
        <w:rPr>
          <w:rFonts w:ascii="GHEA Mariam" w:hAnsi="GHEA Mariam" w:cs="Sylfaen"/>
          <w:b/>
          <w:noProof/>
          <w:sz w:val="24"/>
          <w:szCs w:val="24"/>
          <w:lang w:val="hy-AM"/>
        </w:rPr>
        <w:t xml:space="preserve">       </w:t>
      </w:r>
      <w:r w:rsidRPr="00382212">
        <w:rPr>
          <w:rFonts w:ascii="GHEA Mariam" w:hAnsi="GHEA Mariam" w:cs="Sylfaen"/>
          <w:b/>
          <w:noProof/>
          <w:sz w:val="24"/>
          <w:szCs w:val="24"/>
          <w:u w:val="single"/>
          <w:lang w:val="hy-AM"/>
        </w:rPr>
        <w:t>Վճռաբեկ</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դատարանի</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հիմնավորումները</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և</w:t>
      </w:r>
      <w:r w:rsidRPr="00382212">
        <w:rPr>
          <w:rFonts w:ascii="GHEA Mariam" w:hAnsi="GHEA Mariam"/>
          <w:b/>
          <w:noProof/>
          <w:sz w:val="24"/>
          <w:szCs w:val="24"/>
          <w:u w:val="single"/>
          <w:lang w:val="hy-AM"/>
        </w:rPr>
        <w:t xml:space="preserve"> </w:t>
      </w:r>
      <w:r w:rsidRPr="00382212">
        <w:rPr>
          <w:rFonts w:ascii="GHEA Mariam" w:hAnsi="GHEA Mariam" w:cs="Sylfaen"/>
          <w:b/>
          <w:noProof/>
          <w:sz w:val="24"/>
          <w:szCs w:val="24"/>
          <w:u w:val="single"/>
          <w:lang w:val="hy-AM"/>
        </w:rPr>
        <w:t>եզրահանգումը</w:t>
      </w:r>
      <w:r w:rsidRPr="00382212">
        <w:rPr>
          <w:rFonts w:ascii="GHEA Mariam" w:hAnsi="GHEA Mariam"/>
          <w:b/>
          <w:noProof/>
          <w:sz w:val="24"/>
          <w:szCs w:val="24"/>
          <w:u w:val="single"/>
          <w:lang w:val="hy-AM"/>
        </w:rPr>
        <w:t>.</w:t>
      </w:r>
    </w:p>
    <w:p w14:paraId="62B71F16" w14:textId="628B22B0" w:rsidR="00B13891" w:rsidRPr="00382212" w:rsidRDefault="00B13891" w:rsidP="00B1389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382212">
        <w:rPr>
          <w:rFonts w:ascii="GHEA Mariam" w:hAnsi="GHEA Mariam"/>
          <w:noProof/>
          <w:lang w:val="hy-AM"/>
        </w:rPr>
        <w:t>1</w:t>
      </w:r>
      <w:r w:rsidR="00236FF3" w:rsidRPr="00382212">
        <w:rPr>
          <w:rFonts w:ascii="GHEA Mariam" w:hAnsi="GHEA Mariam"/>
          <w:noProof/>
          <w:lang w:val="hy-AM"/>
        </w:rPr>
        <w:t>3</w:t>
      </w:r>
      <w:r w:rsidRPr="00382212">
        <w:rPr>
          <w:rFonts w:ascii="GHEA Mariam" w:hAnsi="GHEA Mariam"/>
          <w:noProof/>
          <w:color w:val="000000"/>
          <w:lang w:val="hy-AM"/>
        </w:rPr>
        <w:t>.</w:t>
      </w:r>
      <w:r w:rsidRPr="00382212">
        <w:rPr>
          <w:rFonts w:ascii="GHEA Mariam" w:hAnsi="GHEA Mariam"/>
          <w:iCs/>
          <w:noProof/>
          <w:color w:val="000000"/>
          <w:lang w:val="hy-AM"/>
        </w:rPr>
        <w:t xml:space="preserve"> </w:t>
      </w:r>
      <w:r w:rsidRPr="00382212">
        <w:rPr>
          <w:rFonts w:ascii="GHEA Mariam" w:hAnsi="GHEA Mariam"/>
          <w:color w:val="000000"/>
          <w:shd w:val="clear" w:color="auto" w:fill="FFFFFF"/>
          <w:lang w:val="hy-AM"/>
        </w:rPr>
        <w:t xml:space="preserve">Սույն գործով Վճռաբեկ դատարանի առջև բարձրացված իրավական հարցը հետևյալն է. </w:t>
      </w:r>
      <w:r w:rsidRPr="00382212">
        <w:rPr>
          <w:rFonts w:ascii="GHEA Mariam" w:eastAsia="GHEA Mariam" w:hAnsi="GHEA Mariam" w:cs="GHEA Mariam"/>
          <w:color w:val="000000"/>
          <w:lang w:val="hy-AM"/>
        </w:rPr>
        <w:t>իրավաչա</w:t>
      </w:r>
      <w:r w:rsidR="00962B04" w:rsidRPr="00382212">
        <w:rPr>
          <w:rFonts w:ascii="GHEA Mariam" w:eastAsia="GHEA Mariam" w:hAnsi="GHEA Mariam" w:cs="GHEA Mariam"/>
          <w:color w:val="000000"/>
          <w:lang w:val="hy-AM"/>
        </w:rPr>
        <w:t>՞</w:t>
      </w:r>
      <w:r w:rsidRPr="00382212">
        <w:rPr>
          <w:rFonts w:ascii="GHEA Mariam" w:eastAsia="GHEA Mariam" w:hAnsi="GHEA Mariam" w:cs="GHEA Mariam"/>
          <w:color w:val="000000"/>
          <w:lang w:val="hy-AM"/>
        </w:rPr>
        <w:t xml:space="preserve">փ են արդյոք մեղադրյալներ </w:t>
      </w:r>
      <w:r w:rsidR="00AC63B4" w:rsidRPr="00382212">
        <w:rPr>
          <w:rFonts w:ascii="GHEA Mariam" w:eastAsia="GHEA Mariam" w:hAnsi="GHEA Mariam" w:cs="GHEA Mariam"/>
          <w:color w:val="000000"/>
          <w:lang w:val="hy-AM"/>
        </w:rPr>
        <w:t>Մ</w:t>
      </w:r>
      <w:r w:rsidRPr="00382212">
        <w:rPr>
          <w:rFonts w:ascii="Cambria Math" w:eastAsia="GHEA Mariam" w:hAnsi="Cambria Math" w:cs="Cambria Math"/>
          <w:color w:val="000000"/>
          <w:lang w:val="hy-AM"/>
        </w:rPr>
        <w:t>․</w:t>
      </w:r>
      <w:r w:rsidR="00AC63B4" w:rsidRPr="00382212">
        <w:rPr>
          <w:rFonts w:ascii="GHEA Mariam" w:eastAsia="GHEA Mariam" w:hAnsi="GHEA Mariam" w:cs="Cambria Math"/>
          <w:color w:val="000000"/>
          <w:lang w:val="hy-AM"/>
        </w:rPr>
        <w:t>Հարություն</w:t>
      </w:r>
      <w:r w:rsidRPr="00382212">
        <w:rPr>
          <w:rFonts w:ascii="GHEA Mariam" w:eastAsia="GHEA Mariam" w:hAnsi="GHEA Mariam" w:cs="Cambria Math"/>
          <w:color w:val="000000"/>
          <w:lang w:val="hy-AM"/>
        </w:rPr>
        <w:t>յան</w:t>
      </w:r>
      <w:r w:rsidRPr="00382212">
        <w:rPr>
          <w:rFonts w:ascii="GHEA Mariam" w:eastAsia="GHEA Mariam" w:hAnsi="GHEA Mariam" w:cs="GHEA Mariam"/>
          <w:color w:val="000000"/>
          <w:lang w:val="hy-AM"/>
        </w:rPr>
        <w:t xml:space="preserve">ի և </w:t>
      </w:r>
      <w:r w:rsidR="00AC63B4" w:rsidRPr="00382212">
        <w:rPr>
          <w:rFonts w:ascii="GHEA Mariam" w:eastAsia="GHEA Mariam" w:hAnsi="GHEA Mariam" w:cs="GHEA Mariam"/>
          <w:color w:val="000000"/>
          <w:lang w:val="hy-AM"/>
        </w:rPr>
        <w:lastRenderedPageBreak/>
        <w:t>Հ</w:t>
      </w:r>
      <w:r w:rsidRPr="00382212">
        <w:rPr>
          <w:rFonts w:ascii="Cambria Math" w:eastAsia="GHEA Mariam" w:hAnsi="Cambria Math" w:cs="Cambria Math"/>
          <w:color w:val="000000"/>
          <w:lang w:val="hy-AM"/>
        </w:rPr>
        <w:t>․</w:t>
      </w:r>
      <w:r w:rsidRPr="00382212">
        <w:rPr>
          <w:rFonts w:ascii="GHEA Mariam" w:eastAsia="GHEA Mariam" w:hAnsi="GHEA Mariam" w:cs="GHEA Mariam"/>
          <w:color w:val="000000"/>
          <w:lang w:val="hy-AM"/>
        </w:rPr>
        <w:t>Մ</w:t>
      </w:r>
      <w:r w:rsidR="00AC63B4" w:rsidRPr="00382212">
        <w:rPr>
          <w:rFonts w:ascii="GHEA Mariam" w:eastAsia="GHEA Mariam" w:hAnsi="GHEA Mariam" w:cs="GHEA Mariam"/>
          <w:color w:val="000000"/>
          <w:lang w:val="hy-AM"/>
        </w:rPr>
        <w:t>ուրադ</w:t>
      </w:r>
      <w:r w:rsidRPr="00382212">
        <w:rPr>
          <w:rFonts w:ascii="GHEA Mariam" w:eastAsia="GHEA Mariam" w:hAnsi="GHEA Mariam" w:cs="GHEA Mariam"/>
          <w:color w:val="000000"/>
          <w:lang w:val="hy-AM"/>
        </w:rPr>
        <w:t xml:space="preserve">յանի նկատմամբ հարուցված քրեական հետապնդումները դադարեցնելու վերաբերյալ ստորադաս դատարանների հետևությունները։ </w:t>
      </w:r>
    </w:p>
    <w:p w14:paraId="26307725" w14:textId="5C22235F" w:rsidR="00B13891" w:rsidRPr="00382212" w:rsidRDefault="00B13891" w:rsidP="00B1389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382212">
        <w:rPr>
          <w:rFonts w:ascii="GHEA Mariam" w:eastAsia="GHEA Mariam" w:hAnsi="GHEA Mariam" w:cs="GHEA Mariam"/>
          <w:color w:val="000000"/>
          <w:lang w:val="hy-AM"/>
        </w:rPr>
        <w:t>1</w:t>
      </w:r>
      <w:r w:rsidR="00236FF3" w:rsidRPr="00382212">
        <w:rPr>
          <w:rFonts w:ascii="GHEA Mariam" w:eastAsia="GHEA Mariam" w:hAnsi="GHEA Mariam" w:cs="GHEA Mariam"/>
          <w:color w:val="000000"/>
          <w:lang w:val="hy-AM"/>
        </w:rPr>
        <w:t>4</w:t>
      </w:r>
      <w:r w:rsidRPr="00382212">
        <w:rPr>
          <w:rFonts w:ascii="GHEA Mariam" w:eastAsia="GHEA Mariam" w:hAnsi="GHEA Mariam" w:cs="GHEA Mariam"/>
          <w:color w:val="000000"/>
          <w:lang w:val="hy-AM"/>
        </w:rPr>
        <w:t>. ՀՀ Սահմանադրության 72-րդ հոդվածի համաձայն՝ «</w:t>
      </w:r>
      <w:r w:rsidRPr="00382212">
        <w:rPr>
          <w:rFonts w:ascii="GHEA Mariam" w:eastAsia="GHEA Mariam" w:hAnsi="GHEA Mariam" w:cs="GHEA Mariam"/>
          <w:i/>
          <w:iCs/>
          <w:color w:val="000000"/>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2C578C5A" w14:textId="77777777" w:rsidR="00B13891" w:rsidRPr="00382212" w:rsidRDefault="00B13891" w:rsidP="00B1389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382212">
        <w:rPr>
          <w:rFonts w:ascii="GHEA Mariam" w:eastAsia="GHEA Mariam" w:hAnsi="GHEA Mariam" w:cs="GHEA Mariam"/>
          <w:color w:val="000000"/>
          <w:lang w:val="hy-AM"/>
        </w:rPr>
        <w:t xml:space="preserve">ՀՀ Սահմանադրության 73-րդ հոդվածի համաձայն՝ </w:t>
      </w:r>
      <w:r w:rsidRPr="00382212">
        <w:rPr>
          <w:rFonts w:ascii="GHEA Mariam" w:eastAsia="GHEA Mariam" w:hAnsi="GHEA Mariam" w:cs="GHEA Mariam"/>
          <w:i/>
          <w:iCs/>
          <w:color w:val="000000"/>
          <w:lang w:val="hy-AM"/>
        </w:rPr>
        <w:t>«1. Անձի իրավական վիճակը վատթարացնող օրենքները և այլ իրավական ակտերը հետադարձ ուժ չունեն:</w:t>
      </w:r>
    </w:p>
    <w:p w14:paraId="35B01E3B" w14:textId="77777777" w:rsidR="00B13891" w:rsidRPr="00382212" w:rsidRDefault="00B13891" w:rsidP="00B1389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382212">
        <w:rPr>
          <w:rFonts w:ascii="GHEA Mariam" w:eastAsia="GHEA Mariam" w:hAnsi="GHEA Mariam" w:cs="GHEA Mariam"/>
          <w:i/>
          <w:iCs/>
          <w:color w:val="000000"/>
          <w:lang w:val="hy-AM"/>
        </w:rPr>
        <w:t>2. Անձի իրավական վիճակը բարելավող օրենքները և այլ իրավական ակտերը հետադարձ ուժ ունեն, եթե դա նախատեսված է այդ ակտերով»։</w:t>
      </w:r>
    </w:p>
    <w:p w14:paraId="4084867D" w14:textId="77777777" w:rsidR="00B13891" w:rsidRPr="00382212" w:rsidRDefault="00B13891" w:rsidP="00B13891">
      <w:pPr>
        <w:pStyle w:val="NormalWeb"/>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sidRPr="00382212">
        <w:rPr>
          <w:rFonts w:ascii="GHEA Mariam" w:eastAsia="GHEA Mariam" w:hAnsi="GHEA Mariam" w:cs="GHEA Mariam"/>
          <w:color w:val="000000"/>
          <w:lang w:val="hy-AM"/>
        </w:rPr>
        <w:t xml:space="preserve">ՀՀ գործող քրեական օրենսգրքի 9-րդ հոդվածի համաձայն՝ </w:t>
      </w:r>
      <w:r w:rsidRPr="00382212">
        <w:rPr>
          <w:rFonts w:ascii="GHEA Mariam" w:eastAsia="GHEA Mariam" w:hAnsi="GHEA Mariam" w:cs="GHEA Mariam"/>
          <w:i/>
          <w:iCs/>
          <w:color w:val="000000"/>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37284712" w14:textId="77777777" w:rsidR="00B13891" w:rsidRPr="00382212" w:rsidRDefault="00B13891" w:rsidP="00B13891">
      <w:pPr>
        <w:pStyle w:val="NormalWeb"/>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sidRPr="00382212">
        <w:rPr>
          <w:rFonts w:ascii="GHEA Mariam" w:eastAsia="GHEA Mariam" w:hAnsi="GHEA Mariam" w:cs="GHEA Mariam"/>
          <w:i/>
          <w:iCs/>
          <w:color w:val="000000"/>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1F3B5954" w14:textId="77777777" w:rsidR="00B13891" w:rsidRPr="00382212" w:rsidRDefault="00B13891" w:rsidP="00B1389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382212">
        <w:rPr>
          <w:rFonts w:ascii="GHEA Mariam" w:eastAsia="GHEA Mariam" w:hAnsi="GHEA Mariam" w:cs="GHEA Mariam"/>
          <w:i/>
          <w:iCs/>
          <w:color w:val="000000"/>
          <w:lang w:val="hy-AM"/>
        </w:rPr>
        <w:t>(...)</w:t>
      </w:r>
    </w:p>
    <w:p w14:paraId="42DEB28C" w14:textId="77777777" w:rsidR="00B13891" w:rsidRPr="00382212" w:rsidRDefault="00B13891" w:rsidP="00B1389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382212">
        <w:rPr>
          <w:rFonts w:ascii="GHEA Mariam" w:eastAsia="GHEA Mariam" w:hAnsi="GHEA Mariam" w:cs="GHEA Mariam"/>
          <w:i/>
          <w:iCs/>
          <w:color w:val="000000"/>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74748630" w14:textId="77777777" w:rsidR="00B13891" w:rsidRPr="00382212" w:rsidRDefault="00B13891" w:rsidP="00B1389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382212">
        <w:rPr>
          <w:rFonts w:ascii="GHEA Mariam" w:eastAsia="GHEA Mariam" w:hAnsi="GHEA Mariam" w:cs="GHEA Mariam"/>
          <w:i/>
          <w:iCs/>
          <w:color w:val="000000"/>
          <w:lang w:val="hy-AM"/>
        </w:rPr>
        <w:t>(...)</w:t>
      </w:r>
    </w:p>
    <w:p w14:paraId="354CDDC5" w14:textId="77777777" w:rsidR="00B13891" w:rsidRPr="00382212" w:rsidRDefault="00B13891" w:rsidP="00B1389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382212">
        <w:rPr>
          <w:rFonts w:ascii="GHEA Mariam" w:eastAsia="GHEA Mariam" w:hAnsi="GHEA Mariam" w:cs="GHEA Mariam"/>
          <w:i/>
          <w:iCs/>
          <w:color w:val="000000"/>
          <w:lang w:val="hy-AM"/>
        </w:rPr>
        <w:lastRenderedPageBreak/>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60E48BA2" w14:textId="6FF8165C" w:rsidR="00B13891" w:rsidRPr="00382212" w:rsidRDefault="00B13891" w:rsidP="00B1389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382212">
        <w:rPr>
          <w:rFonts w:ascii="GHEA Mariam" w:eastAsia="GHEA Mariam" w:hAnsi="GHEA Mariam" w:cs="GHEA Mariam"/>
          <w:color w:val="000000"/>
          <w:lang w:val="hy-AM"/>
        </w:rPr>
        <w:t>1</w:t>
      </w:r>
      <w:r w:rsidR="00236FF3" w:rsidRPr="00382212">
        <w:rPr>
          <w:rFonts w:ascii="GHEA Mariam" w:eastAsia="GHEA Mariam" w:hAnsi="GHEA Mariam" w:cs="GHEA Mariam"/>
          <w:color w:val="000000"/>
          <w:lang w:val="hy-AM"/>
        </w:rPr>
        <w:t>4</w:t>
      </w:r>
      <w:r w:rsidRPr="00382212">
        <w:rPr>
          <w:rFonts w:ascii="GHEA Mariam" w:eastAsia="GHEA Mariam" w:hAnsi="GHEA Mariam" w:cs="GHEA Mariam"/>
          <w:color w:val="000000"/>
          <w:lang w:val="hy-AM"/>
        </w:rPr>
        <w:t xml:space="preserve">.1. ՀՀ Սահմանադրության </w:t>
      </w:r>
      <w:r w:rsidR="008B19C0" w:rsidRPr="00382212">
        <w:rPr>
          <w:rFonts w:ascii="GHEA Mariam" w:eastAsia="GHEA Mariam" w:hAnsi="GHEA Mariam" w:cs="GHEA Mariam"/>
          <w:color w:val="000000"/>
          <w:lang w:val="hy-AM"/>
        </w:rPr>
        <w:t xml:space="preserve">72-73-րդ </w:t>
      </w:r>
      <w:r w:rsidRPr="00382212">
        <w:rPr>
          <w:rFonts w:ascii="GHEA Mariam" w:eastAsia="GHEA Mariam" w:hAnsi="GHEA Mariam" w:cs="GHEA Mariam"/>
          <w:color w:val="000000"/>
          <w:lang w:val="hy-AM"/>
        </w:rPr>
        <w:t>հոդվածներով ամրագրված երաշխիք</w:t>
      </w:r>
      <w:r w:rsidR="008B19C0" w:rsidRPr="00382212">
        <w:rPr>
          <w:rFonts w:ascii="GHEA Mariam" w:eastAsia="GHEA Mariam" w:hAnsi="GHEA Mariam" w:cs="GHEA Mariam"/>
          <w:color w:val="000000"/>
          <w:lang w:val="hy-AM"/>
        </w:rPr>
        <w:t>ներ</w:t>
      </w:r>
      <w:r w:rsidRPr="00382212">
        <w:rPr>
          <w:rFonts w:ascii="GHEA Mariam" w:eastAsia="GHEA Mariam" w:hAnsi="GHEA Mariam" w:cs="GHEA Mariam"/>
          <w:color w:val="000000"/>
          <w:lang w:val="hy-AM"/>
        </w:rPr>
        <w:t>ը, որ</w:t>
      </w:r>
      <w:r w:rsidR="008B19C0" w:rsidRPr="00382212">
        <w:rPr>
          <w:rFonts w:ascii="GHEA Mariam" w:eastAsia="GHEA Mariam" w:hAnsi="GHEA Mariam" w:cs="GHEA Mariam"/>
          <w:color w:val="000000"/>
          <w:lang w:val="hy-AM"/>
        </w:rPr>
        <w:t>ոնք</w:t>
      </w:r>
      <w:r w:rsidRPr="00382212">
        <w:rPr>
          <w:rFonts w:ascii="GHEA Mariam" w:eastAsia="GHEA Mariam" w:hAnsi="GHEA Mariam" w:cs="GHEA Mariam"/>
          <w:color w:val="000000"/>
          <w:lang w:val="hy-AM"/>
        </w:rPr>
        <w:t xml:space="preserve"> նորմատիվ իրավական ակտի կիրառման սահմանադրական սկզբունք</w:t>
      </w:r>
      <w:r w:rsidR="008B19C0" w:rsidRPr="00382212">
        <w:rPr>
          <w:rFonts w:ascii="GHEA Mariam" w:eastAsia="GHEA Mariam" w:hAnsi="GHEA Mariam" w:cs="GHEA Mariam"/>
          <w:color w:val="000000"/>
          <w:lang w:val="hy-AM"/>
        </w:rPr>
        <w:t>ներ</w:t>
      </w:r>
      <w:r w:rsidRPr="00382212">
        <w:rPr>
          <w:rFonts w:ascii="GHEA Mariam" w:eastAsia="GHEA Mariam" w:hAnsi="GHEA Mariam" w:cs="GHEA Mariam"/>
          <w:color w:val="000000"/>
          <w:lang w:val="hy-AM"/>
        </w:rPr>
        <w:t xml:space="preserve"> </w:t>
      </w:r>
      <w:r w:rsidR="008B19C0" w:rsidRPr="00382212">
        <w:rPr>
          <w:rFonts w:ascii="GHEA Mariam" w:eastAsia="GHEA Mariam" w:hAnsi="GHEA Mariam" w:cs="GHEA Mariam"/>
          <w:color w:val="000000"/>
          <w:lang w:val="hy-AM"/>
        </w:rPr>
        <w:t>են</w:t>
      </w:r>
      <w:r w:rsidRPr="00382212">
        <w:rPr>
          <w:rFonts w:ascii="GHEA Mariam" w:eastAsia="GHEA Mariam" w:hAnsi="GHEA Mariam" w:cs="GHEA Mariam"/>
          <w:color w:val="000000"/>
          <w:lang w:val="hy-AM"/>
        </w:rPr>
        <w:t xml:space="preserve">, քրեաիրավական համակարգում առանցքային տեղ </w:t>
      </w:r>
      <w:r w:rsidR="008B19C0" w:rsidRPr="00382212">
        <w:rPr>
          <w:rFonts w:ascii="GHEA Mariam" w:eastAsia="GHEA Mariam" w:hAnsi="GHEA Mariam" w:cs="GHEA Mariam"/>
          <w:color w:val="000000"/>
          <w:lang w:val="hy-AM"/>
        </w:rPr>
        <w:t>են</w:t>
      </w:r>
      <w:r w:rsidRPr="00382212">
        <w:rPr>
          <w:rFonts w:ascii="GHEA Mariam" w:eastAsia="GHEA Mariam" w:hAnsi="GHEA Mariam" w:cs="GHEA Mariam"/>
          <w:color w:val="000000"/>
          <w:lang w:val="hy-AM"/>
        </w:rPr>
        <w:t xml:space="preserve"> գրավում, </w:t>
      </w:r>
      <w:r w:rsidR="008B19C0" w:rsidRPr="00382212">
        <w:rPr>
          <w:rFonts w:ascii="GHEA Mariam" w:eastAsia="GHEA Mariam" w:hAnsi="GHEA Mariam" w:cs="GHEA Mariam"/>
          <w:color w:val="000000"/>
          <w:lang w:val="hy-AM"/>
        </w:rPr>
        <w:t>ինչ</w:t>
      </w:r>
      <w:r w:rsidRPr="00382212">
        <w:rPr>
          <w:rFonts w:ascii="GHEA Mariam" w:eastAsia="GHEA Mariam" w:hAnsi="GHEA Mariam" w:cs="GHEA Mariam"/>
          <w:color w:val="000000"/>
          <w:lang w:val="hy-AM"/>
        </w:rPr>
        <w:t>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w:t>
      </w:r>
      <w:r w:rsidR="004C7558" w:rsidRPr="00382212">
        <w:rPr>
          <w:rFonts w:ascii="GHEA Mariam" w:eastAsia="GHEA Mariam" w:hAnsi="GHEA Mariam" w:cs="GHEA Mariam"/>
          <w:color w:val="000000"/>
          <w:lang w:val="hy-AM"/>
        </w:rPr>
        <w:t>՝</w:t>
      </w:r>
      <w:r w:rsidRPr="00382212">
        <w:rPr>
          <w:rFonts w:ascii="GHEA Mariam" w:eastAsia="GHEA Mariam" w:hAnsi="GHEA Mariam" w:cs="GHEA Mariam"/>
          <w:color w:val="000000"/>
          <w:lang w:val="hy-AM"/>
        </w:rPr>
        <w:t xml:space="preserve"> որպես քրեական դատավարությունում արդարադատության գործառույթով օժտված մարմին, </w:t>
      </w:r>
      <w:r w:rsidRPr="00382212">
        <w:rPr>
          <w:rFonts w:ascii="GHEA Mariam" w:hAnsi="GHEA Mariam"/>
          <w:lang w:val="hy-AM"/>
        </w:rPr>
        <w:t>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w:t>
      </w:r>
      <w:r w:rsidR="00B6173C" w:rsidRPr="00382212">
        <w:rPr>
          <w:rFonts w:ascii="GHEA Mariam" w:hAnsi="GHEA Mariam"/>
          <w:lang w:val="hy-AM"/>
        </w:rPr>
        <w:t>յ</w:t>
      </w:r>
      <w:r w:rsidRPr="00382212">
        <w:rPr>
          <w:rFonts w:ascii="GHEA Mariam" w:hAnsi="GHEA Mariam"/>
          <w:lang w:val="hy-AM"/>
        </w:rPr>
        <w:t xml:space="preserve">ամբ տարածելու իրավական հնարավորությունը։ </w:t>
      </w:r>
    </w:p>
    <w:p w14:paraId="3ACDA11D" w14:textId="77777777" w:rsidR="00B13891" w:rsidRPr="00382212" w:rsidRDefault="00B13891" w:rsidP="00B1389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382212">
        <w:rPr>
          <w:rFonts w:ascii="GHEA Mariam" w:eastAsia="GHEA Mariam" w:hAnsi="GHEA Mariam" w:cs="GHEA Mariam"/>
          <w:color w:val="000000"/>
          <w:lang w:val="hy-AM"/>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Pr="00382212">
        <w:rPr>
          <w:rStyle w:val="FootnoteReference"/>
          <w:rFonts w:ascii="GHEA Mariam" w:eastAsia="GHEA Mariam" w:hAnsi="GHEA Mariam" w:cs="GHEA Mariam"/>
          <w:color w:val="000000"/>
          <w:lang w:val="hy-AM"/>
        </w:rPr>
        <w:footnoteReference w:id="5"/>
      </w:r>
      <w:r w:rsidRPr="00382212">
        <w:rPr>
          <w:rFonts w:ascii="GHEA Mariam" w:eastAsia="GHEA Mariam" w:hAnsi="GHEA Mariam" w:cs="GHEA Mariam"/>
          <w:color w:val="000000"/>
          <w:lang w:val="hy-AM"/>
        </w:rPr>
        <w:t>։</w:t>
      </w:r>
    </w:p>
    <w:p w14:paraId="7DAAB883" w14:textId="77777777" w:rsidR="00B13891" w:rsidRPr="00382212" w:rsidRDefault="00B13891" w:rsidP="00B1389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lang w:val="hy-AM"/>
        </w:rPr>
      </w:pPr>
      <w:r w:rsidRPr="00382212">
        <w:rPr>
          <w:rFonts w:ascii="GHEA Mariam" w:eastAsia="GHEA Mariam" w:hAnsi="GHEA Mariam" w:cs="GHEA Mariam"/>
          <w:color w:val="000000"/>
          <w:lang w:val="hy-AM"/>
        </w:rPr>
        <w:t xml:space="preserve">Ընդ որում, բացառություններն իրենց հերթին տարբեր են. ա) երբ սահմանադիրը բացառում է որևէ հայեցողություն դրսևորելու հնարավորությունը՝ 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w:t>
      </w:r>
      <w:r w:rsidRPr="00382212">
        <w:rPr>
          <w:rFonts w:ascii="GHEA Mariam" w:eastAsia="GHEA Mariam" w:hAnsi="GHEA Mariam" w:cs="GHEA Mariam"/>
          <w:color w:val="000000"/>
          <w:lang w:val="hy-AM"/>
        </w:rPr>
        <w:lastRenderedPageBreak/>
        <w:t>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Pr="00382212">
        <w:rPr>
          <w:rStyle w:val="FootnoteReference"/>
          <w:rFonts w:ascii="GHEA Mariam" w:eastAsia="GHEA Mariam" w:hAnsi="GHEA Mariam" w:cs="GHEA Mariam"/>
          <w:color w:val="000000"/>
          <w:lang w:val="hy-AM"/>
        </w:rPr>
        <w:footnoteReference w:id="6"/>
      </w:r>
      <w:r w:rsidRPr="00382212">
        <w:rPr>
          <w:rFonts w:ascii="GHEA Mariam" w:eastAsia="GHEA Mariam" w:hAnsi="GHEA Mariam" w:cs="GHEA Mariam"/>
          <w:color w:val="000000"/>
          <w:lang w:val="hy-AM"/>
        </w:rPr>
        <w:t xml:space="preserve">: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w:t>
      </w:r>
      <w:r w:rsidRPr="00382212">
        <w:rPr>
          <w:rFonts w:ascii="GHEA Mariam" w:hAnsi="GHEA Mariam"/>
          <w:lang w:val="hy-AM"/>
        </w:rPr>
        <w:t>անձի վիճակն այլ կերպ բարելավող դրույթի հետադարձությունը պայմանավորվում է օրենքով նախատեսված լինելու հանգամանքով</w:t>
      </w:r>
      <w:r w:rsidRPr="00382212">
        <w:rPr>
          <w:rStyle w:val="FootnoteReference"/>
          <w:rFonts w:ascii="GHEA Mariam" w:hAnsi="GHEA Mariam"/>
          <w:lang w:val="hy-AM"/>
        </w:rPr>
        <w:footnoteReference w:id="7"/>
      </w:r>
      <w:r w:rsidRPr="00382212">
        <w:rPr>
          <w:rFonts w:ascii="GHEA Mariam" w:hAnsi="GHEA Mariam"/>
          <w:lang w:val="hy-AM"/>
        </w:rPr>
        <w:t>։</w:t>
      </w:r>
    </w:p>
    <w:p w14:paraId="197577C6" w14:textId="2894AE40" w:rsidR="00B13891" w:rsidRPr="00382212" w:rsidRDefault="00B13891" w:rsidP="00B1389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lang w:val="hy-AM"/>
        </w:rPr>
      </w:pPr>
      <w:r w:rsidRPr="00382212">
        <w:rPr>
          <w:rFonts w:ascii="GHEA Mariam" w:eastAsia="GHEA Mariam" w:hAnsi="GHEA Mariam" w:cs="GHEA Mariam"/>
          <w:color w:val="000000"/>
          <w:lang w:val="hy-AM"/>
        </w:rPr>
        <w:t>1</w:t>
      </w:r>
      <w:r w:rsidR="00236FF3" w:rsidRPr="00382212">
        <w:rPr>
          <w:rFonts w:ascii="GHEA Mariam" w:eastAsia="GHEA Mariam" w:hAnsi="GHEA Mariam" w:cs="GHEA Mariam"/>
          <w:color w:val="000000"/>
          <w:lang w:val="hy-AM"/>
        </w:rPr>
        <w:t>5</w:t>
      </w:r>
      <w:r w:rsidRPr="00382212">
        <w:rPr>
          <w:rFonts w:ascii="Cambria Math" w:eastAsia="GHEA Mariam" w:hAnsi="Cambria Math" w:cs="Cambria Math"/>
          <w:color w:val="000000"/>
          <w:lang w:val="hy-AM"/>
        </w:rPr>
        <w:t>․</w:t>
      </w:r>
      <w:r w:rsidRPr="00382212">
        <w:rPr>
          <w:rFonts w:ascii="GHEA Mariam" w:eastAsia="GHEA Mariam" w:hAnsi="GHEA Mariam" w:cs="GHEA Mariam"/>
          <w:color w:val="000000"/>
          <w:lang w:val="hy-AM"/>
        </w:rPr>
        <w:t xml:space="preserve"> </w:t>
      </w:r>
      <w:r w:rsidRPr="00382212">
        <w:rPr>
          <w:rFonts w:ascii="GHEA Mariam" w:hAnsi="GHEA Mariam"/>
          <w:color w:val="000000"/>
          <w:shd w:val="clear" w:color="auto" w:fill="FFFFFF"/>
          <w:lang w:val="hy-AM"/>
        </w:rPr>
        <w:t xml:space="preserve">Վճռաբեկ դատարանը, </w:t>
      </w:r>
      <w:r w:rsidRPr="00382212">
        <w:rPr>
          <w:rFonts w:ascii="GHEA Mariam" w:eastAsia="GHEA Mariam" w:hAnsi="GHEA Mariam" w:cs="GHEA Mariam"/>
          <w:i/>
          <w:iCs/>
          <w:color w:val="000000"/>
          <w:lang w:val="hy-AM"/>
        </w:rPr>
        <w:t>Խաչատուր Պետրոսյանի և Հասմիկ Շանոյանի</w:t>
      </w:r>
      <w:r w:rsidRPr="00382212">
        <w:rPr>
          <w:rFonts w:ascii="GHEA Mariam" w:eastAsia="GHEA Mariam" w:hAnsi="GHEA Mariam" w:cs="GHEA Mariam"/>
          <w:color w:val="000000"/>
          <w:lang w:val="hy-AM"/>
        </w:rPr>
        <w:t xml:space="preserve"> վերաբերյալ գործով որոշմամբ</w:t>
      </w:r>
      <w:r w:rsidRPr="00382212">
        <w:rPr>
          <w:rFonts w:ascii="GHEA Mariam" w:hAnsi="GHEA Mariam"/>
          <w:color w:val="000000"/>
          <w:shd w:val="clear" w:color="auto" w:fill="FFFFFF"/>
          <w:lang w:val="hy-AM"/>
        </w:rPr>
        <w:t xml:space="preserve"> անդրադառնալով քրեական օրենսդրության հետադարձությամբ կիրառման դեպքերին</w:t>
      </w:r>
      <w:r w:rsidRPr="00382212">
        <w:rPr>
          <w:rFonts w:ascii="GHEA Mariam" w:eastAsia="GHEA Mariam" w:hAnsi="GHEA Mariam" w:cs="GHEA Mariam"/>
          <w:color w:val="000000"/>
          <w:lang w:val="hy-AM"/>
        </w:rPr>
        <w:t xml:space="preserve">, արձանագրել է, որ </w:t>
      </w:r>
      <w:r w:rsidRPr="00382212">
        <w:rPr>
          <w:rFonts w:ascii="GHEA Mariam" w:hAnsi="GHEA Mariam"/>
          <w:color w:val="000000"/>
          <w:shd w:val="clear" w:color="auto" w:fill="FFFFFF"/>
          <w:lang w:val="hy-AM"/>
        </w:rPr>
        <w:t>քրեական պատասխանատվության ենթարկելու վաղեմության ժամկետի</w:t>
      </w:r>
      <w:r w:rsidRPr="00382212">
        <w:rPr>
          <w:rFonts w:ascii="GHEA Mariam" w:hAnsi="GHEA Mariam"/>
          <w:lang w:val="hy-AM"/>
        </w:rPr>
        <w:t xml:space="preserve"> հաշվարկման տեսանկյունից քրեական նոր օրենքով անձին մեղսագրված հանցանքի տեսակի փոփոխությունն ինքնին չի կարող հետադարձ ներգործություն ունենալ, այսինքն այս հարցի շրջանակներում օրենսդրական փոփոխությունների բարենպաստ լինելու ինքնուրույն ցուցիչ չէ, և տեղի ունեցած օրենսդրական փոփոխությունների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w:t>
      </w:r>
      <w:r w:rsidRPr="00382212">
        <w:rPr>
          <w:rFonts w:ascii="GHEA Mariam" w:hAnsi="GHEA Mariam"/>
          <w:lang w:val="hy-AM"/>
        </w:rPr>
        <w:lastRenderedPageBreak/>
        <w:t>արարքի (հանցանքի) ծանրության աստիճանը նվազում է, իսկ այդ արարքի համար սահմանված քրեական պատասխանատվության ենթարկելու վաղեմության ժամկետը չի փոփոխվում</w:t>
      </w:r>
      <w:r w:rsidR="004C7558" w:rsidRPr="00382212">
        <w:rPr>
          <w:rFonts w:ascii="GHEA Mariam" w:hAnsi="GHEA Mariam"/>
          <w:lang w:val="hy-AM"/>
        </w:rPr>
        <w:t>՝</w:t>
      </w:r>
      <w:r w:rsidRPr="00382212">
        <w:rPr>
          <w:rFonts w:ascii="GHEA Mariam" w:hAnsi="GHEA Mariam"/>
          <w:lang w:val="hy-AM"/>
        </w:rPr>
        <w:t xml:space="preserve"> Վճռաբեկ դատարանն արձանագրել է, որ օրենսդրական փոփոխության արդյունքում պատժի մեղմացման հետևանքով նախկինում </w:t>
      </w:r>
      <w:r w:rsidRPr="00382212">
        <w:rPr>
          <w:rFonts w:ascii="GHEA Mariam" w:hAnsi="GHEA Mariam"/>
          <w:b/>
          <w:bCs/>
          <w:lang w:val="hy-AM"/>
        </w:rPr>
        <w:t xml:space="preserve">ծանր </w:t>
      </w:r>
      <w:r w:rsidRPr="00382212">
        <w:rPr>
          <w:rFonts w:ascii="GHEA Mariam" w:hAnsi="GHEA Mariam"/>
          <w:lang w:val="hy-AM"/>
        </w:rPr>
        <w:t xml:space="preserve">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w:t>
      </w:r>
      <w:r w:rsidRPr="00382212">
        <w:rPr>
          <w:rFonts w:ascii="GHEA Mariam" w:hAnsi="GHEA Mariam"/>
          <w:b/>
          <w:bCs/>
          <w:lang w:val="hy-AM"/>
        </w:rPr>
        <w:t xml:space="preserve">միջին ծանրության </w:t>
      </w:r>
      <w:r w:rsidRPr="00382212">
        <w:rPr>
          <w:rFonts w:ascii="GHEA Mariam" w:hAnsi="GHEA Mariam"/>
          <w:lang w:val="hy-AM"/>
        </w:rPr>
        <w:t xml:space="preserve">հանցանքի համար քրեական պատասխանատվությունից ազատելու վաղեմության ժամկետը (տասը տարին) համեմատել ՀՀ նախկին քրեական օրենսգրքով նախատեսված </w:t>
      </w:r>
      <w:r w:rsidRPr="00382212">
        <w:rPr>
          <w:rFonts w:ascii="GHEA Mariam" w:hAnsi="GHEA Mariam"/>
          <w:b/>
          <w:bCs/>
          <w:lang w:val="hy-AM"/>
        </w:rPr>
        <w:t xml:space="preserve">միջին ծանրության </w:t>
      </w:r>
      <w:r w:rsidRPr="00382212">
        <w:rPr>
          <w:rFonts w:ascii="GHEA Mariam" w:hAnsi="GHEA Mariam"/>
          <w:lang w:val="hy-AM"/>
        </w:rPr>
        <w:t>հանցանքի համար քրեական պատասխանատվությունից ազատելու վաղեմության ժամկետի (հինգ տարի) հետ։ Նման համեմատությունը</w:t>
      </w:r>
      <w:r w:rsidRPr="00382212">
        <w:rPr>
          <w:rFonts w:ascii="GHEA Mariam" w:hAnsi="GHEA Mariam" w:cs="Cambria Math"/>
          <w:lang w:val="hy-AM"/>
        </w:rPr>
        <w:t xml:space="preserve"> </w:t>
      </w:r>
      <w:r w:rsidRPr="00382212">
        <w:rPr>
          <w:rFonts w:ascii="GHEA Mariam" w:hAnsi="GHEA Mariam"/>
          <w:lang w:val="hy-AM"/>
        </w:rPr>
        <w:t>սկզբունքորեն</w:t>
      </w:r>
      <w:r w:rsidRPr="00382212">
        <w:rPr>
          <w:rFonts w:ascii="GHEA Mariam" w:hAnsi="GHEA Mariam" w:cs="Cambria Math"/>
          <w:lang w:val="hy-AM"/>
        </w:rPr>
        <w:t xml:space="preserve"> չի համապատասխանի ժամանակի ընթացքում քրեական օրենքի գործողության կանոնի էությանն</w:t>
      </w:r>
      <w:r w:rsidRPr="00382212">
        <w:rPr>
          <w:rFonts w:ascii="GHEA Mariam" w:hAnsi="GHEA Mariam"/>
          <w:lang w:val="hy-AM"/>
        </w:rPr>
        <w:t xml:space="preserve"> ու նշանակությանը: Հակառակ մոտեցումը հանգեցնում է այնպիսի իրավիճակի, որ </w:t>
      </w:r>
      <w:r w:rsidRPr="00382212">
        <w:rPr>
          <w:rFonts w:ascii="GHEA Mariam" w:hAnsi="GHEA Mariam"/>
          <w:b/>
          <w:bCs/>
          <w:lang w:val="hy-AM"/>
        </w:rPr>
        <w:t>արարքի կատարման պահին ծանր հանցագործություն համարվող արարքի</w:t>
      </w:r>
      <w:r w:rsidRPr="00382212">
        <w:rPr>
          <w:rFonts w:ascii="GHEA Mariam" w:hAnsi="GHEA Mariam"/>
          <w:lang w:val="hy-AM"/>
        </w:rPr>
        <w:t xml:space="preserve"> պարագայում անձի նկատմամբ կիրառվում է </w:t>
      </w:r>
      <w:r w:rsidRPr="00382212">
        <w:rPr>
          <w:rFonts w:ascii="GHEA Mariam" w:hAnsi="GHEA Mariam"/>
          <w:b/>
          <w:bCs/>
          <w:lang w:val="hy-AM"/>
        </w:rPr>
        <w:t>արարքի կատարման պահին միջին ծանրության հանցանքի համար նախատեսված կարգավորումը</w:t>
      </w:r>
      <w:r w:rsidRPr="00382212">
        <w:rPr>
          <w:rFonts w:ascii="GHEA Mariam" w:hAnsi="GHEA Mariam"/>
          <w:lang w:val="hy-AM"/>
        </w:rPr>
        <w:t>, որը որևէ պարագայում կիրառելի չէր</w:t>
      </w:r>
      <w:r w:rsidRPr="00382212">
        <w:rPr>
          <w:rStyle w:val="FootnoteReference"/>
          <w:rFonts w:ascii="GHEA Mariam" w:eastAsia="GHEA Mariam" w:hAnsi="GHEA Mariam" w:cs="GHEA Mariam"/>
          <w:i/>
          <w:iCs/>
          <w:color w:val="000000"/>
          <w:lang w:val="hy-AM"/>
        </w:rPr>
        <w:footnoteReference w:id="8"/>
      </w:r>
      <w:r w:rsidRPr="00382212">
        <w:rPr>
          <w:rFonts w:ascii="GHEA Mariam" w:hAnsi="GHEA Mariam"/>
          <w:lang w:val="hy-AM"/>
        </w:rPr>
        <w:t>։</w:t>
      </w:r>
    </w:p>
    <w:p w14:paraId="485FF13F" w14:textId="397DB70C" w:rsidR="0089604E" w:rsidRPr="00382212" w:rsidRDefault="00B13891" w:rsidP="0089604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shd w:val="clear" w:color="auto" w:fill="FFFFFF"/>
          <w:lang w:val="hy-AM"/>
        </w:rPr>
      </w:pPr>
      <w:r w:rsidRPr="00382212">
        <w:rPr>
          <w:rFonts w:ascii="GHEA Mariam" w:hAnsi="GHEA Mariam"/>
          <w:lang w:val="hy-AM"/>
        </w:rPr>
        <w:t>1</w:t>
      </w:r>
      <w:r w:rsidR="00236FF3" w:rsidRPr="00382212">
        <w:rPr>
          <w:rFonts w:ascii="GHEA Mariam" w:hAnsi="GHEA Mariam"/>
          <w:lang w:val="hy-AM"/>
        </w:rPr>
        <w:t>6</w:t>
      </w:r>
      <w:r w:rsidRPr="00382212">
        <w:rPr>
          <w:rFonts w:ascii="Cambria Math" w:hAnsi="Cambria Math" w:cs="Cambria Math"/>
          <w:lang w:val="hy-AM"/>
        </w:rPr>
        <w:t>․</w:t>
      </w:r>
      <w:bookmarkStart w:id="2" w:name="_Hlk170917141"/>
      <w:r w:rsidRPr="00382212">
        <w:rPr>
          <w:rFonts w:ascii="GHEA Mariam" w:hAnsi="GHEA Mariam"/>
          <w:lang w:val="hy-AM"/>
        </w:rPr>
        <w:t xml:space="preserve"> </w:t>
      </w:r>
      <w:bookmarkEnd w:id="2"/>
      <w:r w:rsidR="0089604E" w:rsidRPr="00382212">
        <w:rPr>
          <w:rFonts w:ascii="GHEA Mariam" w:eastAsia="GHEA Mariam" w:hAnsi="GHEA Mariam" w:cs="GHEA Mariam"/>
          <w:lang w:val="hy-AM"/>
        </w:rPr>
        <w:t xml:space="preserve">Նախորդ կետում մեջբերված իրավական դիրքորոշումների լույսի ներքո, հաշվի առնելով սույն վարույթի փաստական հանգամանքները, անհրաժեշտ </w:t>
      </w:r>
      <w:r w:rsidR="0089604E" w:rsidRPr="00382212">
        <w:rPr>
          <w:rFonts w:ascii="GHEA Mariam" w:hAnsi="GHEA Mariam"/>
          <w:lang w:val="hy-AM"/>
        </w:rPr>
        <w:t xml:space="preserve">է դիտարկել ՀՀ նախկին քրեական օրենսգրքի 179-րդ հոդվածի 3-րդ մասի 1-ին կետով նախատեսված արարքն անձին մեղսագրված լինելու դեպքը։ </w:t>
      </w:r>
      <w:r w:rsidR="0089604E" w:rsidRPr="00382212">
        <w:rPr>
          <w:rFonts w:ascii="GHEA Mariam" w:eastAsia="GHEA Mariam" w:hAnsi="GHEA Mariam" w:cs="GHEA Mariam"/>
          <w:lang w:val="hy-AM"/>
        </w:rPr>
        <w:t xml:space="preserve">Նախ, անդրադառնալով ՀՀ նախկին քրեական օրենսգրքի 179-րդ հոդվածի 3-րդ մասի 1-ին կետի ՀՀ </w:t>
      </w:r>
      <w:r w:rsidR="0089604E" w:rsidRPr="00382212">
        <w:rPr>
          <w:rFonts w:ascii="GHEA Mariam" w:hAnsi="GHEA Mariam"/>
          <w:shd w:val="clear" w:color="auto" w:fill="FFFFFF"/>
          <w:lang w:val="hy-AM"/>
        </w:rPr>
        <w:t xml:space="preserve">գործող քրեական օրենսգրքի 256-րդ հոդվածի 2-րդ մասի </w:t>
      </w:r>
      <w:r w:rsidR="00852161" w:rsidRPr="00382212">
        <w:rPr>
          <w:rFonts w:ascii="GHEA Mariam" w:hAnsi="GHEA Mariam"/>
          <w:shd w:val="clear" w:color="auto" w:fill="FFFFFF"/>
          <w:lang w:val="hy-AM"/>
        </w:rPr>
        <w:t>3</w:t>
      </w:r>
      <w:r w:rsidR="0089604E" w:rsidRPr="00382212">
        <w:rPr>
          <w:rFonts w:ascii="GHEA Mariam" w:hAnsi="GHEA Mariam"/>
          <w:shd w:val="clear" w:color="auto" w:fill="FFFFFF"/>
          <w:lang w:val="hy-AM"/>
        </w:rPr>
        <w:t xml:space="preserve">-րդ կետին </w:t>
      </w:r>
      <w:r w:rsidR="0089604E" w:rsidRPr="00382212">
        <w:rPr>
          <w:rFonts w:ascii="GHEA Mariam" w:hAnsi="GHEA Mariam"/>
          <w:shd w:val="clear" w:color="auto" w:fill="FFFFFF"/>
          <w:lang w:val="hy-AM"/>
        </w:rPr>
        <w:lastRenderedPageBreak/>
        <w:t>համապատասխանության հարցին</w:t>
      </w:r>
      <w:r w:rsidR="004C7558" w:rsidRPr="00382212">
        <w:rPr>
          <w:rFonts w:ascii="GHEA Mariam" w:hAnsi="GHEA Mariam"/>
          <w:shd w:val="clear" w:color="auto" w:fill="FFFFFF"/>
          <w:lang w:val="hy-AM"/>
        </w:rPr>
        <w:t>՝</w:t>
      </w:r>
      <w:r w:rsidR="0089604E" w:rsidRPr="00382212">
        <w:rPr>
          <w:rFonts w:ascii="GHEA Mariam" w:hAnsi="GHEA Mariam"/>
          <w:shd w:val="clear" w:color="auto" w:fill="FFFFFF"/>
          <w:lang w:val="hy-AM"/>
        </w:rPr>
        <w:t xml:space="preserve"> Վճռաբեկ դատարանը հարկ է համարում նշել, որ հափշտակության չափերի սահմանումներում օրենսդրի կողմից կատարվել են որոշակի փոփոխություններ, մասնավորապես ՀՀ գործող քրեական օրենսգրքի 3-րդ հոդվածի 1-ին մասի 17-րդ կետով սահմանվել է, որ հափշտակված գույքի խոշոր չափ է համարվում 5 միլիոն ՀՀ դրամը չգերազանցող գումարը</w:t>
      </w:r>
      <w:r w:rsidR="001830D5" w:rsidRPr="00382212">
        <w:rPr>
          <w:rFonts w:ascii="GHEA Mariam" w:hAnsi="GHEA Mariam"/>
          <w:shd w:val="clear" w:color="auto" w:fill="FFFFFF"/>
          <w:lang w:val="hy-AM"/>
        </w:rPr>
        <w:t>/արժեքը</w:t>
      </w:r>
      <w:r w:rsidR="0089604E" w:rsidRPr="00382212">
        <w:rPr>
          <w:rFonts w:ascii="GHEA Mariam" w:hAnsi="GHEA Mariam"/>
          <w:shd w:val="clear" w:color="auto" w:fill="FFFFFF"/>
          <w:lang w:val="hy-AM"/>
        </w:rPr>
        <w:t>, իսկ առանձնապես խոշոր չափ է համարվում 5 միլիոն ՀՀ դրամը գերազանցող</w:t>
      </w:r>
      <w:r w:rsidR="001830D5" w:rsidRPr="00382212">
        <w:rPr>
          <w:rFonts w:ascii="GHEA Mariam" w:hAnsi="GHEA Mariam"/>
          <w:shd w:val="clear" w:color="auto" w:fill="FFFFFF"/>
          <w:lang w:val="hy-AM"/>
        </w:rPr>
        <w:t xml:space="preserve"> գումարը/արժեքը</w:t>
      </w:r>
      <w:r w:rsidR="0089604E" w:rsidRPr="00382212">
        <w:rPr>
          <w:rFonts w:ascii="GHEA Mariam" w:hAnsi="GHEA Mariam"/>
          <w:shd w:val="clear" w:color="auto" w:fill="FFFFFF"/>
          <w:lang w:val="hy-AM"/>
        </w:rPr>
        <w:t>։</w:t>
      </w:r>
    </w:p>
    <w:p w14:paraId="229814D2" w14:textId="3DD23AE1" w:rsidR="0089604E" w:rsidRPr="00382212" w:rsidRDefault="0089604E" w:rsidP="0089604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shd w:val="clear" w:color="auto" w:fill="FFFFFF"/>
          <w:lang w:val="hy-AM"/>
        </w:rPr>
      </w:pPr>
      <w:r w:rsidRPr="00382212">
        <w:rPr>
          <w:rFonts w:ascii="GHEA Mariam" w:hAnsi="GHEA Mariam"/>
          <w:lang w:val="hy-AM"/>
        </w:rPr>
        <w:t xml:space="preserve">Այսպես՝ </w:t>
      </w:r>
      <w:r w:rsidR="001830D5" w:rsidRPr="00382212">
        <w:rPr>
          <w:rFonts w:ascii="GHEA Mariam" w:hAnsi="GHEA Mariam"/>
          <w:lang w:val="hy-AM"/>
        </w:rPr>
        <w:t xml:space="preserve">ՀՀ նախկին քրեական օրենսգրքի 175-րդ հոդվածի 4-րդ մասի կարգավորումների </w:t>
      </w:r>
      <w:r w:rsidR="004C7558" w:rsidRPr="00382212">
        <w:rPr>
          <w:rFonts w:ascii="GHEA Mariam" w:hAnsi="GHEA Mariam"/>
          <w:lang w:val="hy-AM"/>
        </w:rPr>
        <w:t>լույսի ներքո նույն օրենսգրքի 179-րդ հոդվածով նախատեսված արարքը</w:t>
      </w:r>
      <w:r w:rsidR="001830D5" w:rsidRPr="00382212">
        <w:rPr>
          <w:rFonts w:ascii="GHEA Mariam" w:hAnsi="GHEA Mariam"/>
          <w:lang w:val="hy-AM"/>
        </w:rPr>
        <w:t xml:space="preserve"> հանդիսանում էր </w:t>
      </w:r>
      <w:r w:rsidR="004C7558" w:rsidRPr="00382212">
        <w:rPr>
          <w:rFonts w:ascii="GHEA Mariam" w:hAnsi="GHEA Mariam"/>
          <w:lang w:val="hy-AM"/>
        </w:rPr>
        <w:t>առանձնապես խոշոր չափերով կատարված, երբ հանցագործության առարկան գերազանցում էր</w:t>
      </w:r>
      <w:r w:rsidR="001830D5" w:rsidRPr="00382212">
        <w:rPr>
          <w:rFonts w:ascii="GHEA Mariam" w:hAnsi="GHEA Mariam"/>
          <w:lang w:val="hy-AM"/>
        </w:rPr>
        <w:t xml:space="preserve"> </w:t>
      </w:r>
      <w:r w:rsidR="004C7558" w:rsidRPr="00382212">
        <w:rPr>
          <w:rFonts w:ascii="GHEA Mariam" w:hAnsi="GHEA Mariam"/>
          <w:lang w:val="hy-AM"/>
        </w:rPr>
        <w:t xml:space="preserve">արարքի կատարման </w:t>
      </w:r>
      <w:r w:rsidR="001830D5" w:rsidRPr="00382212">
        <w:rPr>
          <w:rFonts w:ascii="GHEA Mariam" w:hAnsi="GHEA Mariam"/>
          <w:lang w:val="hy-AM"/>
        </w:rPr>
        <w:t>պահին սահմանված նվազագույն աշխատավարձի երեքհազարապատիկ</w:t>
      </w:r>
      <w:r w:rsidR="004C7558" w:rsidRPr="00382212">
        <w:rPr>
          <w:rFonts w:ascii="GHEA Mariam" w:hAnsi="GHEA Mariam"/>
          <w:lang w:val="hy-AM"/>
        </w:rPr>
        <w:t>ի</w:t>
      </w:r>
      <w:r w:rsidR="001830D5" w:rsidRPr="00382212">
        <w:rPr>
          <w:rFonts w:ascii="GHEA Mariam" w:hAnsi="GHEA Mariam"/>
          <w:lang w:val="hy-AM"/>
        </w:rPr>
        <w:t xml:space="preserve">  գումարի/արժեքի (3.000.000 ՀՀ դրամ գումարի/արժեքի) չափ</w:t>
      </w:r>
      <w:r w:rsidR="004C7558" w:rsidRPr="00382212">
        <w:rPr>
          <w:rFonts w:ascii="GHEA Mariam" w:hAnsi="GHEA Mariam"/>
          <w:lang w:val="hy-AM"/>
        </w:rPr>
        <w:t>ը</w:t>
      </w:r>
      <w:r w:rsidR="001830D5" w:rsidRPr="00382212">
        <w:rPr>
          <w:rFonts w:ascii="GHEA Mariam" w:hAnsi="GHEA Mariam"/>
          <w:lang w:val="hy-AM"/>
        </w:rPr>
        <w:t>։ Նշված հանցանքը</w:t>
      </w:r>
      <w:r w:rsidRPr="00382212">
        <w:rPr>
          <w:rFonts w:ascii="GHEA Mariam" w:eastAsia="GHEA Mariam" w:hAnsi="GHEA Mariam" w:cs="GHEA Mariam"/>
          <w:lang w:val="hy-AM"/>
        </w:rPr>
        <w:t xml:space="preserve"> </w:t>
      </w:r>
      <w:r w:rsidRPr="00382212">
        <w:rPr>
          <w:rFonts w:ascii="GHEA Mariam" w:hAnsi="GHEA Mariam"/>
          <w:lang w:val="hy-AM"/>
        </w:rPr>
        <w:t>ՀՀ նախկին քրեական օրենսգրքի 19-րդ հոդվածի</w:t>
      </w:r>
      <w:r w:rsidR="004C7558" w:rsidRPr="00382212">
        <w:rPr>
          <w:rFonts w:ascii="GHEA Mariam" w:hAnsi="GHEA Mariam"/>
          <w:lang w:val="hy-AM"/>
        </w:rPr>
        <w:t xml:space="preserve"> համաձայն</w:t>
      </w:r>
      <w:r w:rsidRPr="00382212">
        <w:rPr>
          <w:rFonts w:ascii="GHEA Mariam" w:hAnsi="GHEA Mariam"/>
          <w:lang w:val="hy-AM"/>
        </w:rPr>
        <w:t xml:space="preserve"> </w:t>
      </w:r>
      <w:r w:rsidRPr="00382212">
        <w:rPr>
          <w:rFonts w:ascii="GHEA Mariam" w:eastAsia="GHEA Mariam" w:hAnsi="GHEA Mariam" w:cs="GHEA Mariam"/>
          <w:lang w:val="hy-AM"/>
        </w:rPr>
        <w:t>դասվում էր ծանր հանցագործությունների շարքին, որի համար քրեական պատասխանատվության ենթարկելու վաղեմության ժամկետը տասը տարի էր։ Իսկ</w:t>
      </w:r>
      <w:r w:rsidR="001830D5" w:rsidRPr="00382212">
        <w:rPr>
          <w:rFonts w:ascii="GHEA Mariam" w:eastAsia="GHEA Mariam" w:hAnsi="GHEA Mariam" w:cs="GHEA Mariam"/>
          <w:lang w:val="hy-AM"/>
        </w:rPr>
        <w:t xml:space="preserve"> </w:t>
      </w:r>
      <w:r w:rsidRPr="00382212">
        <w:rPr>
          <w:rFonts w:ascii="GHEA Mariam" w:eastAsia="GHEA Mariam" w:hAnsi="GHEA Mariam" w:cs="GHEA Mariam"/>
          <w:lang w:val="hy-AM"/>
        </w:rPr>
        <w:t xml:space="preserve"> ՀՀ գործող քրեական օրենսգրքի </w:t>
      </w:r>
      <w:r w:rsidR="00AF3A29" w:rsidRPr="00382212">
        <w:rPr>
          <w:rFonts w:ascii="GHEA Mariam" w:eastAsia="GHEA Mariam" w:hAnsi="GHEA Mariam" w:cs="GHEA Mariam"/>
          <w:lang w:val="hy-AM"/>
        </w:rPr>
        <w:t>256</w:t>
      </w:r>
      <w:r w:rsidRPr="00382212">
        <w:rPr>
          <w:rFonts w:ascii="GHEA Mariam" w:hAnsi="GHEA Mariam"/>
          <w:shd w:val="clear" w:color="auto" w:fill="FFFFFF"/>
          <w:lang w:val="hy-AM"/>
        </w:rPr>
        <w:t>-րդ հոդվածի</w:t>
      </w:r>
      <w:r w:rsidR="00AF3A29" w:rsidRPr="00382212">
        <w:rPr>
          <w:rFonts w:ascii="GHEA Mariam" w:hAnsi="GHEA Mariam"/>
          <w:shd w:val="clear" w:color="auto" w:fill="FFFFFF"/>
          <w:lang w:val="hy-AM"/>
        </w:rPr>
        <w:t xml:space="preserve"> 2-րդ </w:t>
      </w:r>
      <w:r w:rsidRPr="00382212">
        <w:rPr>
          <w:rFonts w:ascii="GHEA Mariam" w:hAnsi="GHEA Mariam"/>
          <w:shd w:val="clear" w:color="auto" w:fill="FFFFFF"/>
          <w:lang w:val="hy-AM"/>
        </w:rPr>
        <w:t>մաս</w:t>
      </w:r>
      <w:r w:rsidR="00AF3A29" w:rsidRPr="00382212">
        <w:rPr>
          <w:rFonts w:ascii="GHEA Mariam" w:hAnsi="GHEA Mariam"/>
          <w:shd w:val="clear" w:color="auto" w:fill="FFFFFF"/>
          <w:lang w:val="hy-AM"/>
        </w:rPr>
        <w:t>ի 3-րդ կետով</w:t>
      </w:r>
      <w:r w:rsidRPr="00382212">
        <w:rPr>
          <w:rFonts w:ascii="GHEA Mariam" w:hAnsi="GHEA Mariam"/>
          <w:shd w:val="clear" w:color="auto" w:fill="FFFFFF"/>
          <w:lang w:val="hy-AM"/>
        </w:rPr>
        <w:t xml:space="preserve"> նախատեսված</w:t>
      </w:r>
      <w:r w:rsidRPr="00382212">
        <w:rPr>
          <w:rFonts w:ascii="GHEA Mariam" w:hAnsi="GHEA Mariam"/>
          <w:lang w:val="hy-AM"/>
        </w:rPr>
        <w:t xml:space="preserve"> </w:t>
      </w:r>
      <w:r w:rsidRPr="00382212">
        <w:rPr>
          <w:rFonts w:ascii="GHEA Mariam" w:hAnsi="GHEA Mariam"/>
          <w:shd w:val="clear" w:color="auto" w:fill="FFFFFF"/>
          <w:lang w:val="hy-AM"/>
        </w:rPr>
        <w:t>հանցավոր արարքը դասվում է միջին ծանրության հանցագործությունների շարքին։ Միևնույն ժամանակ, օրենսդիրը ՀՀ գործող քրեական օրենսգրքի ընդհանուր մասում՝</w:t>
      </w:r>
      <w:r w:rsidRPr="00382212">
        <w:rPr>
          <w:rFonts w:ascii="GHEA Mariam" w:hAnsi="GHEA Mariam"/>
          <w:lang w:val="hy-AM"/>
        </w:rPr>
        <w:t xml:space="preserve"> </w:t>
      </w:r>
      <w:r w:rsidRPr="00382212">
        <w:rPr>
          <w:rFonts w:ascii="GHEA Mariam" w:hAnsi="GHEA Mariam"/>
          <w:shd w:val="clear" w:color="auto" w:fill="FFFFFF"/>
          <w:lang w:val="hy-AM"/>
        </w:rPr>
        <w:t>վաղեմության ժամկետն անցնելու հետևանքով</w:t>
      </w:r>
      <w:r w:rsidRPr="00382212">
        <w:rPr>
          <w:rFonts w:ascii="GHEA Mariam" w:hAnsi="GHEA Mariam"/>
          <w:lang w:val="hy-AM"/>
        </w:rPr>
        <w:t xml:space="preserve"> </w:t>
      </w:r>
      <w:r w:rsidRPr="00382212">
        <w:rPr>
          <w:rFonts w:ascii="GHEA Mariam" w:hAnsi="GHEA Mariam"/>
          <w:shd w:val="clear" w:color="auto" w:fill="FFFFFF"/>
          <w:lang w:val="hy-AM"/>
        </w:rPr>
        <w:t xml:space="preserve">քրեական պատասխանատվությունից ազատելու կարգը սահմանող </w:t>
      </w:r>
      <w:r w:rsidR="00AF3A29" w:rsidRPr="00382212">
        <w:rPr>
          <w:rFonts w:ascii="GHEA Mariam" w:hAnsi="GHEA Mariam"/>
          <w:shd w:val="clear" w:color="auto" w:fill="FFFFFF"/>
          <w:lang w:val="hy-AM"/>
        </w:rPr>
        <w:t xml:space="preserve">    </w:t>
      </w:r>
      <w:r w:rsidRPr="00382212">
        <w:rPr>
          <w:rFonts w:ascii="GHEA Mariam" w:hAnsi="GHEA Mariam"/>
          <w:shd w:val="clear" w:color="auto" w:fill="FFFFFF"/>
          <w:lang w:val="hy-AM"/>
        </w:rPr>
        <w:t>83-րդ հոդվածում սահմանել է, որ միջին ծանրության հանցանքի դեպքում</w:t>
      </w:r>
      <w:r w:rsidRPr="00382212">
        <w:rPr>
          <w:rFonts w:ascii="GHEA Mariam" w:hAnsi="GHEA Mariam"/>
          <w:lang w:val="hy-AM"/>
        </w:rPr>
        <w:t xml:space="preserve"> </w:t>
      </w:r>
      <w:r w:rsidRPr="00382212">
        <w:rPr>
          <w:rFonts w:ascii="GHEA Mariam" w:hAnsi="GHEA Mariam"/>
          <w:shd w:val="clear" w:color="auto" w:fill="FFFFFF"/>
          <w:lang w:val="hy-AM"/>
        </w:rPr>
        <w:t>անձն ազատվում է քրեական պատասխանատվությունից, եթե հանցանքն ավարտվելուն հաջորդող օրվանից անցել է տասը</w:t>
      </w:r>
      <w:r w:rsidRPr="00382212">
        <w:rPr>
          <w:rFonts w:ascii="GHEA Mariam" w:eastAsia="GHEA Mariam" w:hAnsi="GHEA Mariam" w:cs="GHEA Mariam"/>
          <w:lang w:val="hy-AM"/>
        </w:rPr>
        <w:t xml:space="preserve"> տարի։</w:t>
      </w:r>
    </w:p>
    <w:p w14:paraId="3F63935B" w14:textId="398637FE" w:rsidR="0089604E" w:rsidRPr="00382212" w:rsidRDefault="0089604E" w:rsidP="0089604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lang w:val="hy-AM"/>
        </w:rPr>
      </w:pPr>
      <w:bookmarkStart w:id="3" w:name="_Hlk170917579"/>
      <w:r w:rsidRPr="00382212">
        <w:rPr>
          <w:rFonts w:ascii="GHEA Mariam" w:hAnsi="GHEA Mariam"/>
          <w:lang w:val="hy-AM"/>
        </w:rPr>
        <w:t xml:space="preserve">Ուստի ստացվում է, որ օրենսդրական փոփոխության հետևանքով </w:t>
      </w:r>
      <w:r w:rsidR="001830D5" w:rsidRPr="00382212">
        <w:rPr>
          <w:rFonts w:ascii="GHEA Mariam" w:hAnsi="GHEA Mariam"/>
          <w:lang w:val="hy-AM"/>
        </w:rPr>
        <w:t xml:space="preserve">5 մլն դրամը </w:t>
      </w:r>
      <w:r w:rsidR="00B6173C" w:rsidRPr="00382212">
        <w:rPr>
          <w:rFonts w:ascii="GHEA Mariam" w:hAnsi="GHEA Mariam"/>
          <w:lang w:val="hy-AM"/>
        </w:rPr>
        <w:t>չգերազանցող</w:t>
      </w:r>
      <w:r w:rsidR="001830D5" w:rsidRPr="00382212">
        <w:rPr>
          <w:rFonts w:ascii="GHEA Mariam" w:hAnsi="GHEA Mariam"/>
          <w:lang w:val="hy-AM"/>
        </w:rPr>
        <w:t xml:space="preserve"> գումարի չափով</w:t>
      </w:r>
      <w:r w:rsidR="00AF3A29" w:rsidRPr="00382212">
        <w:rPr>
          <w:rFonts w:ascii="GHEA Mariam" w:hAnsi="GHEA Mariam"/>
          <w:lang w:val="hy-AM"/>
        </w:rPr>
        <w:t xml:space="preserve"> վատնումը </w:t>
      </w:r>
      <w:r w:rsidRPr="00382212">
        <w:rPr>
          <w:rFonts w:ascii="GHEA Mariam" w:hAnsi="GHEA Mariam"/>
          <w:lang w:val="hy-AM"/>
        </w:rPr>
        <w:t xml:space="preserve">գործող քրեական օրենսգրքով թեև դասվել է միջին ծանրության հանցագործությունների շարքին, սակայն </w:t>
      </w:r>
      <w:r w:rsidRPr="00382212">
        <w:rPr>
          <w:rFonts w:ascii="GHEA Mariam" w:hAnsi="GHEA Mariam"/>
          <w:b/>
          <w:bCs/>
          <w:lang w:val="hy-AM"/>
        </w:rPr>
        <w:t xml:space="preserve">քրեական պատասխանատվության ենթարկելու վաղեմության ժամկետի </w:t>
      </w:r>
      <w:r w:rsidRPr="00382212">
        <w:rPr>
          <w:rFonts w:ascii="GHEA Mariam" w:hAnsi="GHEA Mariam"/>
          <w:b/>
          <w:bCs/>
          <w:lang w:val="hy-AM"/>
        </w:rPr>
        <w:lastRenderedPageBreak/>
        <w:t>տեսանկյունից երկու օրենսդրություններն էլ ցուցաբերում են նույն մոտեցումը, ըստ որի՝</w:t>
      </w:r>
      <w:r w:rsidRPr="00382212">
        <w:rPr>
          <w:rFonts w:ascii="GHEA Mariam" w:hAnsi="GHEA Mariam"/>
          <w:lang w:val="hy-AM"/>
        </w:rPr>
        <w:t xml:space="preserve"> </w:t>
      </w:r>
      <w:r w:rsidRPr="00382212">
        <w:rPr>
          <w:rFonts w:ascii="GHEA Mariam" w:hAnsi="GHEA Mariam"/>
          <w:b/>
          <w:bCs/>
          <w:lang w:val="hy-AM"/>
        </w:rPr>
        <w:t>խնդրո առարկա արարքը</w:t>
      </w:r>
      <w:r w:rsidRPr="00382212">
        <w:rPr>
          <w:rFonts w:ascii="GHEA Mariam" w:hAnsi="GHEA Mariam"/>
          <w:lang w:val="hy-AM"/>
        </w:rPr>
        <w:t xml:space="preserve"> </w:t>
      </w:r>
      <w:r w:rsidRPr="00382212">
        <w:rPr>
          <w:rFonts w:ascii="GHEA Mariam" w:hAnsi="GHEA Mariam"/>
          <w:b/>
          <w:bCs/>
          <w:lang w:val="hy-AM"/>
        </w:rPr>
        <w:t>կատարելու</w:t>
      </w:r>
      <w:r w:rsidRPr="00382212">
        <w:rPr>
          <w:rFonts w:ascii="GHEA Mariam" w:hAnsi="GHEA Mariam"/>
          <w:lang w:val="hy-AM"/>
        </w:rPr>
        <w:t xml:space="preserve"> </w:t>
      </w:r>
      <w:r w:rsidRPr="00382212">
        <w:rPr>
          <w:rFonts w:ascii="GHEA Mariam" w:hAnsi="GHEA Mariam"/>
          <w:b/>
          <w:bCs/>
          <w:lang w:val="hy-AM"/>
        </w:rPr>
        <w:t>մեջ մեղադրվող անձն ազատվում է քրեական պատասխանատվությունից, եթե մեղսագրվող արարքի կատարման պահից անցել է տասը տարի։</w:t>
      </w:r>
      <w:r w:rsidRPr="00382212">
        <w:rPr>
          <w:rFonts w:ascii="GHEA Mariam" w:hAnsi="GHEA Mariam"/>
          <w:lang w:val="hy-AM"/>
        </w:rPr>
        <w:t xml:space="preserve"> Վերոգրյալից հետևում է, որ գործող քրեական օրենսդրությամբ հանցանքի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w:t>
      </w:r>
      <w:r w:rsidR="00AF3A29" w:rsidRPr="00382212">
        <w:rPr>
          <w:rFonts w:ascii="GHEA Mariam" w:hAnsi="GHEA Mariam"/>
          <w:lang w:val="hy-AM"/>
        </w:rPr>
        <w:t xml:space="preserve">հանցանքի </w:t>
      </w:r>
      <w:r w:rsidRPr="00382212">
        <w:rPr>
          <w:rFonts w:ascii="GHEA Mariam" w:hAnsi="GHEA Mariam"/>
          <w:lang w:val="hy-AM"/>
        </w:rPr>
        <w:t xml:space="preserve">տեսակի փոփոխության հետևանքով քրեական պատասխանատվության ենթարկելու ժամկետը, նախկին օրենսգրքի համեմատ, փոփոխությունների չի ենթարկվել, ուստի քննարկվող դեպքում </w:t>
      </w:r>
      <w:r w:rsidRPr="00382212">
        <w:rPr>
          <w:rFonts w:ascii="GHEA Mariam" w:eastAsia="GHEA Mariam" w:hAnsi="GHEA Mariam" w:cs="GHEA Mariam"/>
          <w:lang w:val="hy-AM"/>
        </w:rPr>
        <w:t>քրեական պատասխանատվության ենթարկելու վաղեմության ժամկետն անցած լինելու հիմքով քրեական հետապնդումը դադարեցնելու հարցը ենթակա է լուծման՝ տվյալ արարքի համար դրա կատարման պահին գործող քրեական օրենսդրությամբ նախատեսված քրեական պատասխանատվության ենթարկելու վաղեմության ժամկետի հաշվառմամբ։</w:t>
      </w:r>
      <w:r w:rsidRPr="00382212">
        <w:rPr>
          <w:rFonts w:ascii="GHEA Mariam" w:hAnsi="GHEA Mariam"/>
          <w:lang w:val="hy-AM"/>
        </w:rPr>
        <w:t xml:space="preserve"> </w:t>
      </w:r>
      <w:bookmarkEnd w:id="3"/>
    </w:p>
    <w:p w14:paraId="29E3BF18" w14:textId="259C90B9" w:rsidR="00B13891" w:rsidRPr="00382212" w:rsidRDefault="00B13891" w:rsidP="0089604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382212">
        <w:rPr>
          <w:rFonts w:ascii="GHEA Mariam" w:hAnsi="GHEA Mariam"/>
          <w:lang w:val="hy-AM"/>
        </w:rPr>
        <w:t>1</w:t>
      </w:r>
      <w:r w:rsidR="00236FF3" w:rsidRPr="00382212">
        <w:rPr>
          <w:rFonts w:ascii="GHEA Mariam" w:hAnsi="GHEA Mariam"/>
          <w:lang w:val="hy-AM"/>
        </w:rPr>
        <w:t>7</w:t>
      </w:r>
      <w:r w:rsidRPr="00382212">
        <w:rPr>
          <w:rFonts w:ascii="Cambria Math" w:hAnsi="Cambria Math" w:cs="Cambria Math"/>
          <w:lang w:val="hy-AM"/>
        </w:rPr>
        <w:t>․</w:t>
      </w:r>
      <w:r w:rsidRPr="00382212">
        <w:rPr>
          <w:rFonts w:ascii="GHEA Mariam" w:hAnsi="GHEA Mariam"/>
          <w:lang w:val="hy-AM"/>
        </w:rPr>
        <w:t xml:space="preserve"> </w:t>
      </w:r>
      <w:r w:rsidRPr="00382212">
        <w:rPr>
          <w:rFonts w:ascii="GHEA Mariam" w:eastAsia="GHEA Mariam" w:hAnsi="GHEA Mariam" w:cs="GHEA Mariam"/>
          <w:color w:val="000000"/>
          <w:lang w:val="hy-AM"/>
        </w:rPr>
        <w:t>Սույն վարույթի նյութերի ուսումնասիրությունից երևում է, որ`</w:t>
      </w:r>
    </w:p>
    <w:p w14:paraId="2126B378" w14:textId="6D1ECD6F" w:rsidR="00B13891" w:rsidRPr="00382212" w:rsidRDefault="00B13891" w:rsidP="00B1389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382212">
        <w:rPr>
          <w:rFonts w:ascii="GHEA Mariam" w:eastAsia="GHEA Mariam" w:hAnsi="GHEA Mariam" w:cs="GHEA Mariam"/>
          <w:color w:val="000000"/>
          <w:lang w:val="hy-AM"/>
        </w:rPr>
        <w:t xml:space="preserve">- մեղադրյալ </w:t>
      </w:r>
      <w:r w:rsidR="000F0523" w:rsidRPr="00382212">
        <w:rPr>
          <w:rFonts w:ascii="GHEA Mariam" w:eastAsia="GHEA Mariam" w:hAnsi="GHEA Mariam" w:cs="GHEA Mariam"/>
          <w:color w:val="000000"/>
          <w:lang w:val="hy-AM"/>
        </w:rPr>
        <w:t>Մ</w:t>
      </w:r>
      <w:r w:rsidRPr="00382212">
        <w:rPr>
          <w:rFonts w:ascii="GHEA Mariam" w:eastAsia="GHEA Mariam" w:hAnsi="GHEA Mariam" w:cs="Cambria Math"/>
          <w:color w:val="000000"/>
          <w:lang w:val="hy-AM"/>
        </w:rPr>
        <w:t>.</w:t>
      </w:r>
      <w:r w:rsidR="000F0523" w:rsidRPr="00382212">
        <w:rPr>
          <w:rFonts w:ascii="GHEA Mariam" w:eastAsia="GHEA Mariam" w:hAnsi="GHEA Mariam" w:cs="Cambria Math"/>
          <w:color w:val="000000"/>
          <w:lang w:val="hy-AM"/>
        </w:rPr>
        <w:t>Հարությունյանին</w:t>
      </w:r>
      <w:r w:rsidR="00D61E2E" w:rsidRPr="00382212">
        <w:rPr>
          <w:rFonts w:ascii="GHEA Mariam" w:eastAsia="GHEA Mariam" w:hAnsi="GHEA Mariam" w:cs="Cambria Math"/>
          <w:color w:val="000000"/>
          <w:lang w:val="hy-AM"/>
        </w:rPr>
        <w:t xml:space="preserve">  </w:t>
      </w:r>
      <w:r w:rsidRPr="00382212">
        <w:rPr>
          <w:rFonts w:ascii="GHEA Mariam" w:eastAsia="GHEA Mariam" w:hAnsi="GHEA Mariam" w:cs="GHEA Mariam"/>
          <w:color w:val="000000"/>
          <w:lang w:val="hy-AM"/>
        </w:rPr>
        <w:t>վերագրվել է</w:t>
      </w:r>
      <w:r w:rsidR="000F0523" w:rsidRPr="00382212">
        <w:rPr>
          <w:rFonts w:ascii="GHEA Mariam" w:eastAsia="GHEA Mariam" w:hAnsi="GHEA Mariam" w:cs="GHEA Mariam"/>
          <w:color w:val="000000"/>
          <w:lang w:val="hy-AM"/>
        </w:rPr>
        <w:t xml:space="preserve"> 4.278.577 ՀՀ դրամ գումարի չափով վատ</w:t>
      </w:r>
      <w:r w:rsidR="004C7558" w:rsidRPr="00382212">
        <w:rPr>
          <w:rFonts w:ascii="GHEA Mariam" w:eastAsia="GHEA Mariam" w:hAnsi="GHEA Mariam" w:cs="GHEA Mariam"/>
          <w:color w:val="000000"/>
          <w:lang w:val="hy-AM"/>
        </w:rPr>
        <w:t>ն</w:t>
      </w:r>
      <w:r w:rsidR="000F0523" w:rsidRPr="00382212">
        <w:rPr>
          <w:rFonts w:ascii="GHEA Mariam" w:eastAsia="GHEA Mariam" w:hAnsi="GHEA Mariam" w:cs="GHEA Mariam"/>
          <w:color w:val="000000"/>
          <w:lang w:val="hy-AM"/>
        </w:rPr>
        <w:t>ում</w:t>
      </w:r>
      <w:r w:rsidR="00D61E2E" w:rsidRPr="00382212">
        <w:rPr>
          <w:rFonts w:ascii="GHEA Mariam" w:eastAsia="GHEA Mariam" w:hAnsi="GHEA Mariam" w:cs="GHEA Mariam"/>
          <w:color w:val="000000"/>
          <w:lang w:val="hy-AM"/>
        </w:rPr>
        <w:t xml:space="preserve"> և պաշտոնեական կեղծիքի կատարում</w:t>
      </w:r>
      <w:r w:rsidRPr="00382212">
        <w:rPr>
          <w:rFonts w:ascii="GHEA Mariam" w:eastAsia="GHEA Mariam" w:hAnsi="GHEA Mariam" w:cs="GHEA Mariam"/>
          <w:color w:val="000000"/>
          <w:lang w:val="hy-AM"/>
        </w:rPr>
        <w:t xml:space="preserve">, իսկ մեղադրյալ </w:t>
      </w:r>
      <w:r w:rsidR="000F0523" w:rsidRPr="00382212">
        <w:rPr>
          <w:rFonts w:ascii="GHEA Mariam" w:eastAsia="GHEA Mariam" w:hAnsi="GHEA Mariam" w:cs="GHEA Mariam"/>
          <w:color w:val="000000"/>
          <w:lang w:val="hy-AM"/>
        </w:rPr>
        <w:t>Հ</w:t>
      </w:r>
      <w:r w:rsidRPr="00382212">
        <w:rPr>
          <w:rFonts w:ascii="Cambria Math" w:eastAsia="GHEA Mariam" w:hAnsi="Cambria Math" w:cs="Cambria Math"/>
          <w:color w:val="000000"/>
          <w:lang w:val="hy-AM"/>
        </w:rPr>
        <w:t>․</w:t>
      </w:r>
      <w:r w:rsidR="000F0523" w:rsidRPr="00382212">
        <w:rPr>
          <w:rFonts w:ascii="GHEA Mariam" w:eastAsia="GHEA Mariam" w:hAnsi="GHEA Mariam" w:cs="Cambria Math"/>
          <w:color w:val="000000"/>
          <w:lang w:val="hy-AM"/>
        </w:rPr>
        <w:t xml:space="preserve">Մուրադյանին </w:t>
      </w:r>
      <w:bookmarkStart w:id="4" w:name="_Hlk172886372"/>
      <w:r w:rsidR="000F0523" w:rsidRPr="00382212">
        <w:rPr>
          <w:rFonts w:ascii="GHEA Mariam" w:eastAsia="GHEA Mariam" w:hAnsi="GHEA Mariam" w:cs="GHEA Mariam"/>
          <w:color w:val="000000"/>
          <w:lang w:val="hy-AM"/>
        </w:rPr>
        <w:t>4.278.577 ՀՀ դրամ գումարի չափով վատնման օժանդակություն</w:t>
      </w:r>
      <w:bookmarkEnd w:id="4"/>
      <w:r w:rsidRPr="00382212">
        <w:rPr>
          <w:rFonts w:ascii="GHEA Mariam" w:eastAsia="GHEA Mariam" w:hAnsi="GHEA Mariam" w:cs="GHEA Mariam"/>
          <w:color w:val="000000"/>
          <w:lang w:val="hy-AM"/>
        </w:rPr>
        <w:t>։</w:t>
      </w:r>
      <w:r w:rsidR="000F0523" w:rsidRPr="00382212">
        <w:rPr>
          <w:rFonts w:ascii="GHEA Mariam" w:eastAsia="GHEA Mariam" w:hAnsi="GHEA Mariam" w:cs="GHEA Mariam"/>
          <w:color w:val="000000"/>
          <w:lang w:val="hy-AM"/>
        </w:rPr>
        <w:t xml:space="preserve"> </w:t>
      </w:r>
      <w:r w:rsidRPr="00382212">
        <w:rPr>
          <w:rFonts w:ascii="GHEA Mariam" w:eastAsia="GHEA Mariam" w:hAnsi="GHEA Mariam" w:cs="GHEA Mariam"/>
          <w:color w:val="000000"/>
          <w:lang w:val="hy-AM"/>
        </w:rPr>
        <w:t xml:space="preserve">Մեղադրական եզրակացությամբ վերագրվող արարքները որակվել են ՀՀ նախկին քրեական օրենսգրքի՝ համապատասխանաբար </w:t>
      </w:r>
      <w:r w:rsidR="000F0523" w:rsidRPr="00382212">
        <w:rPr>
          <w:rFonts w:ascii="GHEA Mariam" w:eastAsia="GHEA Mariam" w:hAnsi="GHEA Mariam" w:cs="GHEA Mariam"/>
          <w:color w:val="000000"/>
          <w:lang w:val="hy-AM"/>
        </w:rPr>
        <w:t>179</w:t>
      </w:r>
      <w:r w:rsidRPr="00382212">
        <w:rPr>
          <w:rFonts w:ascii="GHEA Mariam" w:eastAsia="GHEA Mariam" w:hAnsi="GHEA Mariam" w:cs="GHEA Mariam"/>
          <w:color w:val="000000"/>
          <w:lang w:val="hy-AM"/>
        </w:rPr>
        <w:t xml:space="preserve">-րդ հոդվածի </w:t>
      </w:r>
      <w:r w:rsidR="000F0523" w:rsidRPr="00382212">
        <w:rPr>
          <w:rFonts w:ascii="GHEA Mariam" w:eastAsia="GHEA Mariam" w:hAnsi="GHEA Mariam" w:cs="GHEA Mariam"/>
          <w:color w:val="000000"/>
          <w:lang w:val="hy-AM"/>
        </w:rPr>
        <w:t>3</w:t>
      </w:r>
      <w:r w:rsidRPr="00382212">
        <w:rPr>
          <w:rFonts w:ascii="GHEA Mariam" w:eastAsia="GHEA Mariam" w:hAnsi="GHEA Mariam" w:cs="GHEA Mariam"/>
          <w:color w:val="000000"/>
          <w:lang w:val="hy-AM"/>
        </w:rPr>
        <w:t>-</w:t>
      </w:r>
      <w:r w:rsidR="000F0523" w:rsidRPr="00382212">
        <w:rPr>
          <w:rFonts w:ascii="GHEA Mariam" w:eastAsia="GHEA Mariam" w:hAnsi="GHEA Mariam" w:cs="GHEA Mariam"/>
          <w:color w:val="000000"/>
          <w:lang w:val="hy-AM"/>
        </w:rPr>
        <w:t>րդ մասի 1-ին կետով</w:t>
      </w:r>
      <w:r w:rsidR="00D61E2E" w:rsidRPr="00382212">
        <w:rPr>
          <w:rFonts w:ascii="GHEA Mariam" w:eastAsia="GHEA Mariam" w:hAnsi="GHEA Mariam" w:cs="GHEA Mariam"/>
          <w:color w:val="000000"/>
          <w:lang w:val="hy-AM"/>
        </w:rPr>
        <w:t>, 314-րդ հոդվածով</w:t>
      </w:r>
      <w:r w:rsidRPr="00382212">
        <w:rPr>
          <w:rFonts w:ascii="GHEA Mariam" w:eastAsia="GHEA Mariam" w:hAnsi="GHEA Mariam" w:cs="GHEA Mariam"/>
          <w:color w:val="000000"/>
          <w:lang w:val="hy-AM"/>
        </w:rPr>
        <w:t xml:space="preserve">  և </w:t>
      </w:r>
      <w:r w:rsidR="000F0523" w:rsidRPr="00382212">
        <w:rPr>
          <w:rFonts w:ascii="GHEA Mariam" w:eastAsia="GHEA Mariam" w:hAnsi="GHEA Mariam" w:cs="GHEA Mariam"/>
          <w:color w:val="000000"/>
          <w:lang w:val="hy-AM"/>
        </w:rPr>
        <w:t>38-179-րդ հոդվածի 3-րդ մասի 1-ին կետով</w:t>
      </w:r>
      <w:r w:rsidRPr="00382212">
        <w:rPr>
          <w:rStyle w:val="FootnoteReference"/>
          <w:rFonts w:ascii="GHEA Mariam" w:eastAsia="GHEA Mariam" w:hAnsi="GHEA Mariam" w:cs="GHEA Mariam"/>
          <w:color w:val="000000"/>
          <w:lang w:val="hy-AM"/>
        </w:rPr>
        <w:footnoteReference w:id="9"/>
      </w:r>
      <w:r w:rsidRPr="00382212">
        <w:rPr>
          <w:rFonts w:ascii="GHEA Mariam" w:eastAsia="GHEA Mariam" w:hAnsi="GHEA Mariam" w:cs="GHEA Mariam"/>
          <w:color w:val="000000"/>
          <w:lang w:val="hy-AM"/>
        </w:rPr>
        <w:t>,</w:t>
      </w:r>
    </w:p>
    <w:p w14:paraId="64BFBB76" w14:textId="341E76B0" w:rsidR="00B13891" w:rsidRPr="00382212" w:rsidRDefault="00B13891" w:rsidP="00B1389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382212">
        <w:rPr>
          <w:rFonts w:ascii="GHEA Mariam" w:eastAsia="GHEA Mariam" w:hAnsi="GHEA Mariam" w:cs="GHEA Mariam"/>
          <w:color w:val="000000"/>
          <w:lang w:val="hy-AM"/>
        </w:rPr>
        <w:t>- Առաջին ատյանի դատարանն արձանագրել է, որ մեղադրյալ</w:t>
      </w:r>
      <w:r w:rsidR="00D61E2E" w:rsidRPr="00382212">
        <w:rPr>
          <w:rFonts w:ascii="GHEA Mariam" w:eastAsia="GHEA Mariam" w:hAnsi="GHEA Mariam" w:cs="GHEA Mariam"/>
          <w:color w:val="000000"/>
          <w:lang w:val="hy-AM"/>
        </w:rPr>
        <w:t xml:space="preserve"> Մ</w:t>
      </w:r>
      <w:r w:rsidR="00D61E2E" w:rsidRPr="00382212">
        <w:rPr>
          <w:rFonts w:ascii="Cambria Math" w:eastAsia="GHEA Mariam" w:hAnsi="Cambria Math" w:cs="Cambria Math"/>
          <w:color w:val="000000"/>
          <w:lang w:val="hy-AM"/>
        </w:rPr>
        <w:t>․</w:t>
      </w:r>
      <w:r w:rsidR="00D61E2E" w:rsidRPr="00382212">
        <w:rPr>
          <w:rFonts w:ascii="GHEA Mariam" w:eastAsia="GHEA Mariam" w:hAnsi="GHEA Mariam" w:cs="GHEA Mariam"/>
          <w:color w:val="000000"/>
          <w:lang w:val="hy-AM"/>
        </w:rPr>
        <w:t xml:space="preserve">Հարությունյանին </w:t>
      </w:r>
      <w:r w:rsidRPr="00382212">
        <w:rPr>
          <w:rFonts w:ascii="GHEA Mariam" w:eastAsia="GHEA Mariam" w:hAnsi="GHEA Mariam" w:cs="GHEA Mariam"/>
          <w:color w:val="000000"/>
          <w:lang w:val="hy-AM"/>
        </w:rPr>
        <w:t xml:space="preserve"> վերագրվող</w:t>
      </w:r>
      <w:r w:rsidR="00D61E2E" w:rsidRPr="00382212">
        <w:rPr>
          <w:rFonts w:ascii="GHEA Mariam" w:eastAsia="GHEA Mariam" w:hAnsi="GHEA Mariam" w:cs="GHEA Mariam"/>
          <w:color w:val="000000"/>
          <w:lang w:val="hy-AM"/>
        </w:rPr>
        <w:t xml:space="preserve"> ՀՀ նախկին քրեական օրենսգրքի 179-րդ հոդվածի 3-րդ մասի 1-ին կետով</w:t>
      </w:r>
      <w:r w:rsidR="00236FF3" w:rsidRPr="00382212">
        <w:rPr>
          <w:rFonts w:ascii="GHEA Mariam" w:eastAsia="GHEA Mariam" w:hAnsi="GHEA Mariam" w:cs="GHEA Mariam"/>
          <w:color w:val="000000"/>
          <w:lang w:val="hy-AM"/>
        </w:rPr>
        <w:t xml:space="preserve"> և 314-րդ հոդվածով</w:t>
      </w:r>
      <w:r w:rsidR="00D61E2E" w:rsidRPr="00382212">
        <w:rPr>
          <w:rFonts w:ascii="GHEA Mariam" w:eastAsia="GHEA Mariam" w:hAnsi="GHEA Mariam" w:cs="GHEA Mariam"/>
          <w:color w:val="000000"/>
          <w:lang w:val="hy-AM"/>
        </w:rPr>
        <w:t xml:space="preserve"> նախատեսված</w:t>
      </w:r>
      <w:r w:rsidRPr="00382212">
        <w:rPr>
          <w:rFonts w:ascii="GHEA Mariam" w:eastAsia="GHEA Mariam" w:hAnsi="GHEA Mariam" w:cs="GHEA Mariam"/>
          <w:color w:val="000000"/>
          <w:lang w:val="hy-AM"/>
        </w:rPr>
        <w:t xml:space="preserve"> ենթադրյալ արարք</w:t>
      </w:r>
      <w:r w:rsidR="00236FF3" w:rsidRPr="00382212">
        <w:rPr>
          <w:rFonts w:ascii="GHEA Mariam" w:eastAsia="GHEA Mariam" w:hAnsi="GHEA Mariam" w:cs="GHEA Mariam"/>
          <w:color w:val="000000"/>
          <w:lang w:val="hy-AM"/>
        </w:rPr>
        <w:t>ները</w:t>
      </w:r>
      <w:r w:rsidRPr="00382212">
        <w:rPr>
          <w:rFonts w:ascii="GHEA Mariam" w:eastAsia="GHEA Mariam" w:hAnsi="GHEA Mariam" w:cs="GHEA Mariam"/>
          <w:color w:val="000000"/>
          <w:lang w:val="hy-AM"/>
        </w:rPr>
        <w:t xml:space="preserve">  համապատասխանում </w:t>
      </w:r>
      <w:r w:rsidR="00236FF3" w:rsidRPr="00382212">
        <w:rPr>
          <w:rFonts w:ascii="GHEA Mariam" w:eastAsia="GHEA Mariam" w:hAnsi="GHEA Mariam" w:cs="GHEA Mariam"/>
          <w:color w:val="000000"/>
          <w:lang w:val="hy-AM"/>
        </w:rPr>
        <w:t>են՝</w:t>
      </w:r>
      <w:r w:rsidRPr="00382212">
        <w:rPr>
          <w:rFonts w:ascii="GHEA Mariam" w:eastAsia="GHEA Mariam" w:hAnsi="GHEA Mariam" w:cs="GHEA Mariam"/>
          <w:color w:val="000000"/>
          <w:lang w:val="hy-AM"/>
        </w:rPr>
        <w:t xml:space="preserve"> ՀՀ գործող քրեական օրենսգրքի</w:t>
      </w:r>
      <w:r w:rsidR="004C7558" w:rsidRPr="00382212">
        <w:rPr>
          <w:rFonts w:ascii="GHEA Mariam" w:eastAsia="GHEA Mariam" w:hAnsi="GHEA Mariam" w:cs="GHEA Mariam"/>
          <w:color w:val="000000"/>
          <w:lang w:val="hy-AM"/>
        </w:rPr>
        <w:t>՝</w:t>
      </w:r>
      <w:r w:rsidR="00D61E2E" w:rsidRPr="00382212">
        <w:rPr>
          <w:rFonts w:ascii="GHEA Mariam" w:eastAsia="GHEA Mariam" w:hAnsi="GHEA Mariam" w:cs="GHEA Mariam"/>
          <w:color w:val="000000"/>
          <w:lang w:val="hy-AM"/>
        </w:rPr>
        <w:t xml:space="preserve"> </w:t>
      </w:r>
      <w:r w:rsidR="004C7558" w:rsidRPr="00382212">
        <w:rPr>
          <w:rFonts w:ascii="GHEA Mariam" w:eastAsia="GHEA Mariam" w:hAnsi="GHEA Mariam" w:cs="GHEA Mariam"/>
          <w:color w:val="000000"/>
          <w:lang w:val="hy-AM"/>
        </w:rPr>
        <w:lastRenderedPageBreak/>
        <w:t xml:space="preserve">համապատասխանաբար </w:t>
      </w:r>
      <w:r w:rsidR="00D61E2E" w:rsidRPr="00382212">
        <w:rPr>
          <w:rFonts w:ascii="GHEA Mariam" w:eastAsia="GHEA Mariam" w:hAnsi="GHEA Mariam" w:cs="GHEA Mariam"/>
          <w:color w:val="000000"/>
          <w:lang w:val="hy-AM"/>
        </w:rPr>
        <w:t>256-րդ հոդվածի 2-րդ մասի 3-րդ կետին</w:t>
      </w:r>
      <w:r w:rsidR="00236FF3" w:rsidRPr="00382212">
        <w:rPr>
          <w:rFonts w:ascii="GHEA Mariam" w:eastAsia="GHEA Mariam" w:hAnsi="GHEA Mariam" w:cs="GHEA Mariam"/>
          <w:color w:val="000000"/>
          <w:lang w:val="hy-AM"/>
        </w:rPr>
        <w:t xml:space="preserve"> և 445-րդ հոդվածի 1-ին մասին</w:t>
      </w:r>
      <w:r w:rsidRPr="00382212">
        <w:rPr>
          <w:rFonts w:ascii="GHEA Mariam" w:eastAsia="GHEA Mariam" w:hAnsi="GHEA Mariam" w:cs="GHEA Mariam"/>
          <w:color w:val="000000"/>
          <w:lang w:val="hy-AM"/>
        </w:rPr>
        <w:t>,</w:t>
      </w:r>
      <w:r w:rsidR="00D61E2E" w:rsidRPr="00382212">
        <w:rPr>
          <w:rFonts w:ascii="GHEA Mariam" w:eastAsia="GHEA Mariam" w:hAnsi="GHEA Mariam" w:cs="GHEA Mariam"/>
          <w:color w:val="000000"/>
          <w:lang w:val="hy-AM"/>
        </w:rPr>
        <w:t xml:space="preserve"> իսկ մեղադրյալ Հ</w:t>
      </w:r>
      <w:r w:rsidR="00D61E2E" w:rsidRPr="00382212">
        <w:rPr>
          <w:rFonts w:ascii="Cambria Math" w:eastAsia="GHEA Mariam" w:hAnsi="Cambria Math" w:cs="Cambria Math"/>
          <w:color w:val="000000"/>
          <w:lang w:val="hy-AM"/>
        </w:rPr>
        <w:t>․</w:t>
      </w:r>
      <w:r w:rsidR="00D61E2E" w:rsidRPr="00382212">
        <w:rPr>
          <w:rFonts w:ascii="GHEA Mariam" w:eastAsia="GHEA Mariam" w:hAnsi="GHEA Mariam" w:cs="GHEA Mariam"/>
          <w:color w:val="000000"/>
          <w:lang w:val="hy-AM"/>
        </w:rPr>
        <w:t xml:space="preserve">Մուրադյանին վերագրվող արարքը՝ ՀՀ գործող քրեական օրենսգրքի 44-256-րդ հոդվածի 2-րդ մասի 3-րդ կետին, </w:t>
      </w:r>
      <w:r w:rsidRPr="00382212">
        <w:rPr>
          <w:rFonts w:ascii="GHEA Mariam" w:eastAsia="GHEA Mariam" w:hAnsi="GHEA Mariam" w:cs="GHEA Mariam"/>
          <w:color w:val="000000"/>
          <w:lang w:val="hy-AM"/>
        </w:rPr>
        <w:t>որ</w:t>
      </w:r>
      <w:r w:rsidR="00D61E2E" w:rsidRPr="00382212">
        <w:rPr>
          <w:rFonts w:ascii="GHEA Mariam" w:eastAsia="GHEA Mariam" w:hAnsi="GHEA Mariam" w:cs="GHEA Mariam"/>
          <w:color w:val="000000"/>
          <w:lang w:val="hy-AM"/>
        </w:rPr>
        <w:t>ոնք</w:t>
      </w:r>
      <w:r w:rsidR="004C7558" w:rsidRPr="00382212">
        <w:rPr>
          <w:rFonts w:ascii="GHEA Mariam" w:eastAsia="GHEA Mariam" w:hAnsi="GHEA Mariam" w:cs="GHEA Mariam"/>
          <w:color w:val="000000"/>
          <w:lang w:val="hy-AM"/>
        </w:rPr>
        <w:t>,</w:t>
      </w:r>
      <w:r w:rsidRPr="00382212">
        <w:rPr>
          <w:rFonts w:ascii="GHEA Mariam" w:eastAsia="GHEA Mariam" w:hAnsi="GHEA Mariam" w:cs="GHEA Mariam"/>
          <w:color w:val="000000"/>
          <w:lang w:val="hy-AM"/>
        </w:rPr>
        <w:t xml:space="preserve"> նույն օրենսգրքի համաձայն, համարվում </w:t>
      </w:r>
      <w:r w:rsidR="00D61E2E" w:rsidRPr="00382212">
        <w:rPr>
          <w:rFonts w:ascii="GHEA Mariam" w:eastAsia="GHEA Mariam" w:hAnsi="GHEA Mariam" w:cs="GHEA Mariam"/>
          <w:color w:val="000000"/>
          <w:lang w:val="hy-AM"/>
        </w:rPr>
        <w:t>են</w:t>
      </w:r>
      <w:r w:rsidRPr="00382212">
        <w:rPr>
          <w:rFonts w:ascii="GHEA Mariam" w:eastAsia="GHEA Mariam" w:hAnsi="GHEA Mariam" w:cs="GHEA Mariam"/>
          <w:color w:val="000000"/>
          <w:lang w:val="hy-AM"/>
        </w:rPr>
        <w:t xml:space="preserve"> </w:t>
      </w:r>
      <w:r w:rsidR="000F0523" w:rsidRPr="00382212">
        <w:rPr>
          <w:rFonts w:ascii="GHEA Mariam" w:eastAsia="GHEA Mariam" w:hAnsi="GHEA Mariam" w:cs="GHEA Mariam"/>
          <w:color w:val="000000"/>
          <w:lang w:val="hy-AM"/>
        </w:rPr>
        <w:t>միջին</w:t>
      </w:r>
      <w:r w:rsidR="00236FF3" w:rsidRPr="00382212">
        <w:rPr>
          <w:rFonts w:ascii="GHEA Mariam" w:eastAsia="GHEA Mariam" w:hAnsi="GHEA Mariam" w:cs="GHEA Mariam"/>
          <w:color w:val="000000"/>
          <w:lang w:val="hy-AM"/>
        </w:rPr>
        <w:t xml:space="preserve"> և ոչ մեծ</w:t>
      </w:r>
      <w:r w:rsidRPr="00382212">
        <w:rPr>
          <w:rFonts w:ascii="GHEA Mariam" w:eastAsia="GHEA Mariam" w:hAnsi="GHEA Mariam" w:cs="GHEA Mariam"/>
          <w:color w:val="000000"/>
          <w:lang w:val="hy-AM"/>
        </w:rPr>
        <w:t xml:space="preserve"> ծանրության հանցագործություն</w:t>
      </w:r>
      <w:r w:rsidR="00D61E2E" w:rsidRPr="00382212">
        <w:rPr>
          <w:rFonts w:ascii="GHEA Mariam" w:eastAsia="GHEA Mariam" w:hAnsi="GHEA Mariam" w:cs="GHEA Mariam"/>
          <w:color w:val="000000"/>
          <w:lang w:val="hy-AM"/>
        </w:rPr>
        <w:t>ներ</w:t>
      </w:r>
      <w:r w:rsidRPr="00382212">
        <w:rPr>
          <w:rFonts w:ascii="GHEA Mariam" w:eastAsia="GHEA Mariam" w:hAnsi="GHEA Mariam" w:cs="GHEA Mariam"/>
          <w:color w:val="000000"/>
          <w:lang w:val="hy-AM"/>
        </w:rPr>
        <w:t xml:space="preserve">։ Արդյունքում Առաջին ատյանի դատարանն արձանագրել է, որ քրեական պատասխանատվության ենթարկելու վաղեմության ժամկետները ենթակա են հաշվարկման արարքի կատարման պահին գործող՝ </w:t>
      </w:r>
      <w:r w:rsidR="000F0523" w:rsidRPr="00382212">
        <w:rPr>
          <w:rFonts w:ascii="GHEA Mariam" w:eastAsia="GHEA Mariam" w:hAnsi="GHEA Mariam" w:cs="GHEA Mariam"/>
          <w:color w:val="000000"/>
          <w:lang w:val="hy-AM"/>
        </w:rPr>
        <w:t>միջին</w:t>
      </w:r>
      <w:r w:rsidR="00236FF3" w:rsidRPr="00382212">
        <w:rPr>
          <w:rFonts w:ascii="GHEA Mariam" w:eastAsia="GHEA Mariam" w:hAnsi="GHEA Mariam" w:cs="GHEA Mariam"/>
          <w:color w:val="000000"/>
          <w:lang w:val="hy-AM"/>
        </w:rPr>
        <w:t xml:space="preserve"> և ոչ մեծ</w:t>
      </w:r>
      <w:r w:rsidRPr="00382212">
        <w:rPr>
          <w:rFonts w:ascii="GHEA Mariam" w:eastAsia="GHEA Mariam" w:hAnsi="GHEA Mariam" w:cs="GHEA Mariam"/>
          <w:color w:val="000000"/>
          <w:lang w:val="hy-AM"/>
        </w:rPr>
        <w:t xml:space="preserve"> ծանրության հանցագործությունների համար սահմանված վաղեմության ժամկետի հաշվարկման կանոնով</w:t>
      </w:r>
      <w:r w:rsidRPr="00382212">
        <w:rPr>
          <w:rStyle w:val="FootnoteReference"/>
          <w:rFonts w:ascii="GHEA Mariam" w:eastAsia="GHEA Mariam" w:hAnsi="GHEA Mariam" w:cs="GHEA Mariam"/>
          <w:color w:val="000000"/>
          <w:lang w:val="hy-AM"/>
        </w:rPr>
        <w:footnoteReference w:id="10"/>
      </w:r>
      <w:r w:rsidRPr="00382212">
        <w:rPr>
          <w:rFonts w:ascii="GHEA Mariam" w:eastAsia="GHEA Mariam" w:hAnsi="GHEA Mariam" w:cs="GHEA Mariam"/>
          <w:color w:val="000000"/>
          <w:lang w:val="hy-AM"/>
        </w:rPr>
        <w:t>,</w:t>
      </w:r>
    </w:p>
    <w:p w14:paraId="2A8798E7" w14:textId="64DF8ACC" w:rsidR="00B13891" w:rsidRPr="00382212" w:rsidRDefault="00B13891" w:rsidP="00B13891">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382212">
        <w:rPr>
          <w:rFonts w:ascii="GHEA Mariam" w:eastAsia="GHEA Mariam" w:hAnsi="GHEA Mariam" w:cs="GHEA Mariam"/>
          <w:color w:val="000000"/>
          <w:lang w:val="hy-AM"/>
        </w:rPr>
        <w:t xml:space="preserve">- Վերաքննիչ դատարանն արձանագրել է, որ 2003 և 2021 թվականներին ընդունված ՀՀ քրեական օրենսգրքերի՝ համապատասխանաբար 75-րդ և 83-րդ հոդվածների համեմատական վերլուծությունը վկայում է, որ ՀՀ գործող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մեղադրյալներ </w:t>
      </w:r>
      <w:r w:rsidR="000F0523" w:rsidRPr="00382212">
        <w:rPr>
          <w:rFonts w:ascii="GHEA Mariam" w:eastAsia="GHEA Mariam" w:hAnsi="GHEA Mariam" w:cs="GHEA Mariam"/>
          <w:color w:val="000000"/>
          <w:lang w:val="hy-AM"/>
        </w:rPr>
        <w:t>Մ</w:t>
      </w:r>
      <w:r w:rsidRPr="00382212">
        <w:rPr>
          <w:rFonts w:ascii="Cambria Math" w:eastAsia="GHEA Mariam" w:hAnsi="Cambria Math" w:cs="Cambria Math"/>
          <w:color w:val="000000"/>
          <w:lang w:val="hy-AM"/>
        </w:rPr>
        <w:t>․</w:t>
      </w:r>
      <w:r w:rsidRPr="00382212">
        <w:rPr>
          <w:rFonts w:ascii="GHEA Mariam" w:eastAsia="GHEA Mariam" w:hAnsi="GHEA Mariam" w:cs="GHEA Mariam"/>
          <w:color w:val="000000"/>
          <w:lang w:val="hy-AM"/>
        </w:rPr>
        <w:t>Հա</w:t>
      </w:r>
      <w:r w:rsidR="000F0523" w:rsidRPr="00382212">
        <w:rPr>
          <w:rFonts w:ascii="GHEA Mariam" w:eastAsia="GHEA Mariam" w:hAnsi="GHEA Mariam" w:cs="GHEA Mariam"/>
          <w:color w:val="000000"/>
          <w:lang w:val="hy-AM"/>
        </w:rPr>
        <w:t>րություն</w:t>
      </w:r>
      <w:r w:rsidRPr="00382212">
        <w:rPr>
          <w:rFonts w:ascii="GHEA Mariam" w:eastAsia="GHEA Mariam" w:hAnsi="GHEA Mariam" w:cs="GHEA Mariam"/>
          <w:color w:val="000000"/>
          <w:lang w:val="hy-AM"/>
        </w:rPr>
        <w:t xml:space="preserve">յանի և </w:t>
      </w:r>
      <w:r w:rsidR="000F0523" w:rsidRPr="00382212">
        <w:rPr>
          <w:rFonts w:ascii="GHEA Mariam" w:eastAsia="GHEA Mariam" w:hAnsi="GHEA Mariam" w:cs="GHEA Mariam"/>
          <w:color w:val="000000"/>
          <w:lang w:val="hy-AM"/>
        </w:rPr>
        <w:t>Հ</w:t>
      </w:r>
      <w:r w:rsidRPr="00382212">
        <w:rPr>
          <w:rFonts w:ascii="Cambria Math" w:eastAsia="GHEA Mariam" w:hAnsi="Cambria Math" w:cs="Cambria Math"/>
          <w:color w:val="000000"/>
          <w:lang w:val="hy-AM"/>
        </w:rPr>
        <w:t>․</w:t>
      </w:r>
      <w:r w:rsidR="000F0523" w:rsidRPr="00382212">
        <w:rPr>
          <w:rFonts w:ascii="GHEA Mariam" w:eastAsia="GHEA Mariam" w:hAnsi="GHEA Mariam" w:cs="Cambria Math"/>
          <w:color w:val="000000"/>
          <w:lang w:val="hy-AM"/>
        </w:rPr>
        <w:t>Մուրադ</w:t>
      </w:r>
      <w:r w:rsidRPr="00382212">
        <w:rPr>
          <w:rFonts w:ascii="GHEA Mariam" w:eastAsia="GHEA Mariam" w:hAnsi="GHEA Mariam" w:cs="GHEA Mariam"/>
          <w:color w:val="000000"/>
          <w:lang w:val="hy-AM"/>
        </w:rPr>
        <w:t>յանի նկատմամբ, քանի որ սահմանում է քրեական պատասխանատվությունից ազատելու վաղեմության ավելի երկար ժամկետներ։ Արդյունքում, Վերաքննիչ դատարանը գտել է, որ վաղեմության ժամկետ</w:t>
      </w:r>
      <w:r w:rsidR="00D61E2E" w:rsidRPr="00382212">
        <w:rPr>
          <w:rFonts w:ascii="GHEA Mariam" w:eastAsia="GHEA Mariam" w:hAnsi="GHEA Mariam" w:cs="GHEA Mariam"/>
          <w:color w:val="000000"/>
          <w:lang w:val="hy-AM"/>
        </w:rPr>
        <w:t>ների հաշվարկի մասով կիրառելի են</w:t>
      </w:r>
      <w:r w:rsidRPr="00382212">
        <w:rPr>
          <w:rFonts w:ascii="GHEA Mariam" w:eastAsia="GHEA Mariam" w:hAnsi="GHEA Mariam" w:cs="GHEA Mariam"/>
          <w:color w:val="000000"/>
          <w:lang w:val="hy-AM"/>
        </w:rPr>
        <w:t xml:space="preserve"> ՀՀ նախկին քրեական օրենսգրքի</w:t>
      </w:r>
      <w:r w:rsidR="00D61E2E" w:rsidRPr="00382212">
        <w:rPr>
          <w:rFonts w:ascii="GHEA Mariam" w:eastAsia="GHEA Mariam" w:hAnsi="GHEA Mariam" w:cs="GHEA Mariam"/>
          <w:color w:val="000000"/>
          <w:lang w:val="hy-AM"/>
        </w:rPr>
        <w:t>՝ միջին</w:t>
      </w:r>
      <w:r w:rsidR="00236FF3" w:rsidRPr="00382212">
        <w:rPr>
          <w:rFonts w:ascii="GHEA Mariam" w:eastAsia="GHEA Mariam" w:hAnsi="GHEA Mariam" w:cs="GHEA Mariam"/>
          <w:color w:val="000000"/>
          <w:lang w:val="hy-AM"/>
        </w:rPr>
        <w:t xml:space="preserve"> և ոչ մեծ ծանրության հանցագործությունների վերաբերյալ</w:t>
      </w:r>
      <w:r w:rsidR="00D61E2E" w:rsidRPr="00382212">
        <w:rPr>
          <w:rFonts w:ascii="GHEA Mariam" w:eastAsia="GHEA Mariam" w:hAnsi="GHEA Mariam" w:cs="GHEA Mariam"/>
          <w:color w:val="000000"/>
          <w:lang w:val="hy-AM"/>
        </w:rPr>
        <w:t xml:space="preserve"> </w:t>
      </w:r>
      <w:r w:rsidRPr="00382212">
        <w:rPr>
          <w:rFonts w:ascii="GHEA Mariam" w:eastAsia="GHEA Mariam" w:hAnsi="GHEA Mariam" w:cs="GHEA Mariam"/>
          <w:color w:val="000000"/>
          <w:lang w:val="hy-AM"/>
        </w:rPr>
        <w:t xml:space="preserve"> դրույթները, քանի որ դրանք առավել բարենպաստ են</w:t>
      </w:r>
      <w:r w:rsidR="00236FF3" w:rsidRPr="00382212">
        <w:rPr>
          <w:rFonts w:ascii="GHEA Mariam" w:eastAsia="GHEA Mariam" w:hAnsi="GHEA Mariam" w:cs="GHEA Mariam"/>
          <w:color w:val="000000"/>
          <w:lang w:val="hy-AM"/>
        </w:rPr>
        <w:t xml:space="preserve"> մեղադրյալների</w:t>
      </w:r>
      <w:r w:rsidRPr="00382212">
        <w:rPr>
          <w:rFonts w:ascii="GHEA Mariam" w:eastAsia="GHEA Mariam" w:hAnsi="GHEA Mariam" w:cs="GHEA Mariam"/>
          <w:color w:val="000000"/>
          <w:lang w:val="hy-AM"/>
        </w:rPr>
        <w:t xml:space="preserve"> համար</w:t>
      </w:r>
      <w:r w:rsidRPr="00382212">
        <w:rPr>
          <w:rStyle w:val="FootnoteReference"/>
          <w:rFonts w:ascii="GHEA Mariam" w:eastAsia="GHEA Mariam" w:hAnsi="GHEA Mariam" w:cs="GHEA Mariam"/>
          <w:color w:val="000000"/>
          <w:lang w:val="hy-AM"/>
        </w:rPr>
        <w:footnoteReference w:id="11"/>
      </w:r>
      <w:r w:rsidRPr="00382212">
        <w:rPr>
          <w:rFonts w:ascii="GHEA Mariam" w:eastAsia="GHEA Mariam" w:hAnsi="GHEA Mariam" w:cs="GHEA Mariam"/>
          <w:color w:val="000000"/>
          <w:lang w:val="hy-AM"/>
        </w:rPr>
        <w:t>։</w:t>
      </w:r>
    </w:p>
    <w:p w14:paraId="2F019323" w14:textId="628FE4B2" w:rsidR="00B13891" w:rsidRPr="00382212" w:rsidRDefault="00B13891" w:rsidP="00B13891">
      <w:pPr>
        <w:spacing w:after="0" w:line="360" w:lineRule="auto"/>
        <w:ind w:firstLine="567"/>
        <w:jc w:val="both"/>
        <w:rPr>
          <w:rFonts w:ascii="GHEA Mariam" w:hAnsi="GHEA Mariam"/>
          <w:sz w:val="24"/>
          <w:szCs w:val="24"/>
          <w:lang w:val="hy-AM"/>
        </w:rPr>
      </w:pPr>
      <w:r w:rsidRPr="00382212">
        <w:rPr>
          <w:rFonts w:ascii="GHEA Mariam" w:eastAsia="GHEA Mariam" w:hAnsi="GHEA Mariam" w:cs="GHEA Mariam"/>
          <w:sz w:val="24"/>
          <w:szCs w:val="24"/>
          <w:lang w:val="hy-AM"/>
        </w:rPr>
        <w:t>1</w:t>
      </w:r>
      <w:r w:rsidR="00236FF3" w:rsidRPr="00382212">
        <w:rPr>
          <w:rFonts w:ascii="GHEA Mariam" w:eastAsia="GHEA Mariam" w:hAnsi="GHEA Mariam" w:cs="GHEA Mariam"/>
          <w:sz w:val="24"/>
          <w:szCs w:val="24"/>
          <w:lang w:val="hy-AM"/>
        </w:rPr>
        <w:t>8</w:t>
      </w:r>
      <w:r w:rsidRPr="00382212">
        <w:rPr>
          <w:rFonts w:ascii="GHEA Mariam" w:eastAsia="GHEA Mariam" w:hAnsi="GHEA Mariam" w:cs="GHEA Mariam"/>
          <w:sz w:val="24"/>
          <w:szCs w:val="24"/>
          <w:lang w:val="hy-AM"/>
        </w:rPr>
        <w:t xml:space="preserve">. Նախորդ կետում մեջբերված </w:t>
      </w:r>
      <w:bookmarkStart w:id="5" w:name="_GoBack"/>
      <w:r w:rsidRPr="00382212">
        <w:rPr>
          <w:rFonts w:ascii="GHEA Mariam" w:eastAsia="GHEA Mariam" w:hAnsi="GHEA Mariam" w:cs="GHEA Mariam"/>
          <w:sz w:val="24"/>
          <w:szCs w:val="24"/>
          <w:lang w:val="hy-AM"/>
        </w:rPr>
        <w:t>փաստա</w:t>
      </w:r>
      <w:bookmarkEnd w:id="5"/>
      <w:r w:rsidRPr="00382212">
        <w:rPr>
          <w:rFonts w:ascii="GHEA Mariam" w:eastAsia="GHEA Mariam" w:hAnsi="GHEA Mariam" w:cs="GHEA Mariam"/>
          <w:sz w:val="24"/>
          <w:szCs w:val="24"/>
          <w:lang w:val="hy-AM"/>
        </w:rPr>
        <w:t>կան հանգամանքները գնահատելով սույն որոշման 1</w:t>
      </w:r>
      <w:r w:rsidR="00236FF3" w:rsidRPr="00382212">
        <w:rPr>
          <w:rFonts w:ascii="GHEA Mariam" w:eastAsia="GHEA Mariam" w:hAnsi="GHEA Mariam" w:cs="GHEA Mariam"/>
          <w:sz w:val="24"/>
          <w:szCs w:val="24"/>
          <w:lang w:val="hy-AM"/>
        </w:rPr>
        <w:t>4</w:t>
      </w:r>
      <w:r w:rsidRPr="00382212">
        <w:rPr>
          <w:rFonts w:ascii="GHEA Mariam" w:eastAsia="GHEA Mariam" w:hAnsi="GHEA Mariam" w:cs="GHEA Mariam"/>
          <w:sz w:val="24"/>
          <w:szCs w:val="24"/>
          <w:lang w:val="hy-AM"/>
        </w:rPr>
        <w:t>-1</w:t>
      </w:r>
      <w:r w:rsidR="00236FF3" w:rsidRPr="00382212">
        <w:rPr>
          <w:rFonts w:ascii="GHEA Mariam" w:eastAsia="GHEA Mariam" w:hAnsi="GHEA Mariam" w:cs="GHEA Mariam"/>
          <w:sz w:val="24"/>
          <w:szCs w:val="24"/>
          <w:lang w:val="hy-AM"/>
        </w:rPr>
        <w:t>6</w:t>
      </w:r>
      <w:r w:rsidRPr="00382212">
        <w:rPr>
          <w:rFonts w:ascii="GHEA Mariam" w:eastAsia="GHEA Mariam" w:hAnsi="GHEA Mariam" w:cs="GHEA Mariam"/>
          <w:sz w:val="24"/>
          <w:szCs w:val="24"/>
          <w:lang w:val="hy-AM"/>
        </w:rPr>
        <w:t xml:space="preserve">-րդ կետերում վկայակոչված իրավադրույթների և իրավական դիրքորոշումների լույսի ներքո՝ Վճռաբեկ դատարանն արձանագրում է, որ </w:t>
      </w:r>
      <w:r w:rsidRPr="00382212">
        <w:rPr>
          <w:rFonts w:ascii="GHEA Mariam" w:hAnsi="GHEA Mariam"/>
          <w:sz w:val="24"/>
          <w:szCs w:val="24"/>
          <w:lang w:val="hy-AM"/>
        </w:rPr>
        <w:t xml:space="preserve">մեղադրյալներ </w:t>
      </w:r>
      <w:r w:rsidR="000F0523" w:rsidRPr="00382212">
        <w:rPr>
          <w:rFonts w:ascii="GHEA Mariam" w:hAnsi="GHEA Mariam"/>
          <w:sz w:val="24"/>
          <w:szCs w:val="24"/>
          <w:lang w:val="hy-AM"/>
        </w:rPr>
        <w:t>Մ</w:t>
      </w:r>
      <w:r w:rsidRPr="00382212">
        <w:rPr>
          <w:rFonts w:ascii="Cambria Math" w:hAnsi="Cambria Math" w:cs="Cambria Math"/>
          <w:sz w:val="24"/>
          <w:szCs w:val="24"/>
          <w:lang w:val="hy-AM"/>
        </w:rPr>
        <w:t>․</w:t>
      </w:r>
      <w:r w:rsidRPr="00382212">
        <w:rPr>
          <w:rFonts w:ascii="GHEA Mariam" w:hAnsi="GHEA Mariam"/>
          <w:sz w:val="24"/>
          <w:szCs w:val="24"/>
          <w:lang w:val="hy-AM"/>
        </w:rPr>
        <w:t>Հ</w:t>
      </w:r>
      <w:r w:rsidR="000F0523" w:rsidRPr="00382212">
        <w:rPr>
          <w:rFonts w:ascii="GHEA Mariam" w:hAnsi="GHEA Mariam"/>
          <w:sz w:val="24"/>
          <w:szCs w:val="24"/>
          <w:lang w:val="hy-AM"/>
        </w:rPr>
        <w:t>արություն</w:t>
      </w:r>
      <w:r w:rsidRPr="00382212">
        <w:rPr>
          <w:rFonts w:ascii="GHEA Mariam" w:hAnsi="GHEA Mariam"/>
          <w:sz w:val="24"/>
          <w:szCs w:val="24"/>
          <w:lang w:val="hy-AM"/>
        </w:rPr>
        <w:t xml:space="preserve">յանին և </w:t>
      </w:r>
      <w:r w:rsidR="000F0523" w:rsidRPr="00382212">
        <w:rPr>
          <w:rFonts w:ascii="GHEA Mariam" w:hAnsi="GHEA Mariam"/>
          <w:sz w:val="24"/>
          <w:szCs w:val="24"/>
          <w:lang w:val="hy-AM"/>
        </w:rPr>
        <w:t>Հ</w:t>
      </w:r>
      <w:r w:rsidRPr="00382212">
        <w:rPr>
          <w:rFonts w:ascii="Cambria Math" w:hAnsi="Cambria Math" w:cs="Cambria Math"/>
          <w:sz w:val="24"/>
          <w:szCs w:val="24"/>
          <w:lang w:val="hy-AM"/>
        </w:rPr>
        <w:t>․</w:t>
      </w:r>
      <w:r w:rsidR="000F0523" w:rsidRPr="00382212">
        <w:rPr>
          <w:rFonts w:ascii="GHEA Mariam" w:hAnsi="GHEA Mariam" w:cs="Cambria Math"/>
          <w:sz w:val="24"/>
          <w:szCs w:val="24"/>
          <w:lang w:val="hy-AM"/>
        </w:rPr>
        <w:t>Մուրադ</w:t>
      </w:r>
      <w:r w:rsidRPr="00382212">
        <w:rPr>
          <w:rFonts w:ascii="GHEA Mariam" w:hAnsi="GHEA Mariam"/>
          <w:sz w:val="24"/>
          <w:szCs w:val="24"/>
          <w:lang w:val="hy-AM"/>
        </w:rPr>
        <w:t>յանին  մեղսագրվող</w:t>
      </w:r>
      <w:r w:rsidR="00140CCB" w:rsidRPr="00382212">
        <w:rPr>
          <w:rFonts w:ascii="GHEA Mariam" w:hAnsi="GHEA Mariam"/>
          <w:sz w:val="24"/>
          <w:szCs w:val="24"/>
          <w:lang w:val="hy-AM"/>
        </w:rPr>
        <w:t xml:space="preserve"> հանցանքները՝</w:t>
      </w:r>
      <w:r w:rsidR="00EC2D8D" w:rsidRPr="00382212">
        <w:rPr>
          <w:rFonts w:ascii="GHEA Mariam" w:hAnsi="GHEA Mariam"/>
          <w:sz w:val="24"/>
          <w:szCs w:val="24"/>
          <w:lang w:val="hy-AM"/>
        </w:rPr>
        <w:t xml:space="preserve"> </w:t>
      </w:r>
      <w:r w:rsidR="00EC2D8D" w:rsidRPr="00382212">
        <w:rPr>
          <w:rFonts w:ascii="GHEA Mariam" w:eastAsia="GHEA Mariam" w:hAnsi="GHEA Mariam" w:cs="GHEA Mariam"/>
          <w:color w:val="000000"/>
          <w:sz w:val="24"/>
          <w:szCs w:val="24"/>
          <w:lang w:val="hy-AM"/>
        </w:rPr>
        <w:t>4.278.577 ՀՀ դրամ գումարի չափով վատ</w:t>
      </w:r>
      <w:r w:rsidR="004C7558" w:rsidRPr="00382212">
        <w:rPr>
          <w:rFonts w:ascii="GHEA Mariam" w:eastAsia="GHEA Mariam" w:hAnsi="GHEA Mariam" w:cs="GHEA Mariam"/>
          <w:color w:val="000000"/>
          <w:sz w:val="24"/>
          <w:szCs w:val="24"/>
          <w:lang w:val="hy-AM"/>
        </w:rPr>
        <w:t>ն</w:t>
      </w:r>
      <w:r w:rsidR="00EC2D8D" w:rsidRPr="00382212">
        <w:rPr>
          <w:rFonts w:ascii="GHEA Mariam" w:eastAsia="GHEA Mariam" w:hAnsi="GHEA Mariam" w:cs="GHEA Mariam"/>
          <w:color w:val="000000"/>
          <w:sz w:val="24"/>
          <w:szCs w:val="24"/>
          <w:lang w:val="hy-AM"/>
        </w:rPr>
        <w:t>ումը</w:t>
      </w:r>
      <w:r w:rsidRPr="00382212">
        <w:rPr>
          <w:rFonts w:ascii="GHEA Mariam" w:hAnsi="GHEA Mariam"/>
          <w:sz w:val="24"/>
          <w:szCs w:val="24"/>
          <w:lang w:val="hy-AM"/>
        </w:rPr>
        <w:t xml:space="preserve"> և </w:t>
      </w:r>
      <w:r w:rsidR="00EC2D8D" w:rsidRPr="00382212">
        <w:rPr>
          <w:rFonts w:ascii="GHEA Mariam" w:hAnsi="GHEA Mariam"/>
          <w:sz w:val="24"/>
          <w:szCs w:val="24"/>
          <w:lang w:val="hy-AM"/>
        </w:rPr>
        <w:t>4.278.577 ՀՀ դրամ գումարի չափով վատնման օժանդակությունը</w:t>
      </w:r>
      <w:r w:rsidRPr="00382212">
        <w:rPr>
          <w:rFonts w:ascii="GHEA Mariam" w:hAnsi="GHEA Mariam"/>
          <w:sz w:val="24"/>
          <w:szCs w:val="24"/>
          <w:lang w:val="hy-AM"/>
        </w:rPr>
        <w:t xml:space="preserve"> ՀՀ գործող քրեական օրենսգրքով </w:t>
      </w:r>
      <w:r w:rsidRPr="00382212">
        <w:rPr>
          <w:rFonts w:ascii="GHEA Mariam" w:hAnsi="GHEA Mariam"/>
          <w:sz w:val="24"/>
          <w:szCs w:val="24"/>
          <w:lang w:val="hy-AM"/>
        </w:rPr>
        <w:lastRenderedPageBreak/>
        <w:t xml:space="preserve">թեև դասվել են </w:t>
      </w:r>
      <w:r w:rsidR="00EC2D8D" w:rsidRPr="00382212">
        <w:rPr>
          <w:rFonts w:ascii="GHEA Mariam" w:hAnsi="GHEA Mariam"/>
          <w:sz w:val="24"/>
          <w:szCs w:val="24"/>
          <w:lang w:val="hy-AM"/>
        </w:rPr>
        <w:t>միջին</w:t>
      </w:r>
      <w:r w:rsidRPr="00382212">
        <w:rPr>
          <w:rFonts w:ascii="GHEA Mariam" w:hAnsi="GHEA Mariam"/>
          <w:sz w:val="24"/>
          <w:szCs w:val="24"/>
          <w:lang w:val="hy-AM"/>
        </w:rPr>
        <w:t xml:space="preserve"> ծանրության հանցագործությունների շարքին, սակայն նույն օրենսգրքի՝ վաղեմության ժամկետն անցնելու հետևանքով քրեական պատասխանատվությունից ազատելուն վերաբերող իրավանորմերի համակարգային վերլուծությունը ցույց է տալիս, որ օրենսդրական դրույթների փոփոխությունները</w:t>
      </w:r>
      <w:r w:rsidRPr="00382212">
        <w:rPr>
          <w:rFonts w:ascii="GHEA Mariam" w:eastAsia="GHEA Mariam" w:hAnsi="GHEA Mariam" w:cs="GHEA Mariam"/>
          <w:color w:val="000000"/>
          <w:sz w:val="24"/>
          <w:szCs w:val="24"/>
          <w:lang w:val="hy-AM"/>
        </w:rPr>
        <w:t xml:space="preserve"> մեղադրյալներ </w:t>
      </w:r>
      <w:r w:rsidR="00EC2D8D" w:rsidRPr="00382212">
        <w:rPr>
          <w:rFonts w:ascii="GHEA Mariam" w:eastAsia="GHEA Mariam" w:hAnsi="GHEA Mariam" w:cs="GHEA Mariam"/>
          <w:color w:val="000000"/>
          <w:sz w:val="24"/>
          <w:szCs w:val="24"/>
          <w:lang w:val="hy-AM"/>
        </w:rPr>
        <w:t>Մ</w:t>
      </w:r>
      <w:r w:rsidRPr="00382212">
        <w:rPr>
          <w:rFonts w:ascii="Cambria Math" w:eastAsia="GHEA Mariam" w:hAnsi="Cambria Math" w:cs="Cambria Math"/>
          <w:color w:val="000000"/>
          <w:sz w:val="24"/>
          <w:szCs w:val="24"/>
          <w:lang w:val="hy-AM"/>
        </w:rPr>
        <w:t>․</w:t>
      </w:r>
      <w:r w:rsidRPr="00382212">
        <w:rPr>
          <w:rFonts w:ascii="GHEA Mariam" w:eastAsia="GHEA Mariam" w:hAnsi="GHEA Mariam" w:cs="GHEA Mariam"/>
          <w:color w:val="000000"/>
          <w:sz w:val="24"/>
          <w:szCs w:val="24"/>
          <w:lang w:val="hy-AM"/>
        </w:rPr>
        <w:t>Հա</w:t>
      </w:r>
      <w:r w:rsidR="00EC2D8D" w:rsidRPr="00382212">
        <w:rPr>
          <w:rFonts w:ascii="GHEA Mariam" w:eastAsia="GHEA Mariam" w:hAnsi="GHEA Mariam" w:cs="GHEA Mariam"/>
          <w:color w:val="000000"/>
          <w:sz w:val="24"/>
          <w:szCs w:val="24"/>
          <w:lang w:val="hy-AM"/>
        </w:rPr>
        <w:t>րություն</w:t>
      </w:r>
      <w:r w:rsidRPr="00382212">
        <w:rPr>
          <w:rFonts w:ascii="GHEA Mariam" w:eastAsia="GHEA Mariam" w:hAnsi="GHEA Mariam" w:cs="GHEA Mariam"/>
          <w:color w:val="000000"/>
          <w:sz w:val="24"/>
          <w:szCs w:val="24"/>
          <w:lang w:val="hy-AM"/>
        </w:rPr>
        <w:t xml:space="preserve">յանի և </w:t>
      </w:r>
      <w:r w:rsidR="00EC2D8D" w:rsidRPr="00382212">
        <w:rPr>
          <w:rFonts w:ascii="GHEA Mariam" w:eastAsia="GHEA Mariam" w:hAnsi="GHEA Mariam" w:cs="GHEA Mariam"/>
          <w:color w:val="000000"/>
          <w:sz w:val="24"/>
          <w:szCs w:val="24"/>
          <w:lang w:val="hy-AM"/>
        </w:rPr>
        <w:t>Հ</w:t>
      </w:r>
      <w:r w:rsidRPr="00382212">
        <w:rPr>
          <w:rFonts w:ascii="Cambria Math" w:eastAsia="GHEA Mariam" w:hAnsi="Cambria Math" w:cs="Cambria Math"/>
          <w:color w:val="000000"/>
          <w:sz w:val="24"/>
          <w:szCs w:val="24"/>
          <w:lang w:val="hy-AM"/>
        </w:rPr>
        <w:t>․</w:t>
      </w:r>
      <w:r w:rsidRPr="00382212">
        <w:rPr>
          <w:rFonts w:ascii="GHEA Mariam" w:eastAsia="GHEA Mariam" w:hAnsi="GHEA Mariam" w:cs="GHEA Mariam"/>
          <w:color w:val="000000"/>
          <w:sz w:val="24"/>
          <w:szCs w:val="24"/>
          <w:lang w:val="hy-AM"/>
        </w:rPr>
        <w:t>Մ</w:t>
      </w:r>
      <w:r w:rsidR="00EC2D8D" w:rsidRPr="00382212">
        <w:rPr>
          <w:rFonts w:ascii="GHEA Mariam" w:eastAsia="GHEA Mariam" w:hAnsi="GHEA Mariam" w:cs="GHEA Mariam"/>
          <w:color w:val="000000"/>
          <w:sz w:val="24"/>
          <w:szCs w:val="24"/>
          <w:lang w:val="hy-AM"/>
        </w:rPr>
        <w:t>ուրադ</w:t>
      </w:r>
      <w:r w:rsidRPr="00382212">
        <w:rPr>
          <w:rFonts w:ascii="GHEA Mariam" w:eastAsia="GHEA Mariam" w:hAnsi="GHEA Mariam" w:cs="GHEA Mariam"/>
          <w:color w:val="000000"/>
          <w:sz w:val="24"/>
          <w:szCs w:val="24"/>
          <w:lang w:val="hy-AM"/>
        </w:rPr>
        <w:t>յանի</w:t>
      </w:r>
      <w:r w:rsidRPr="00382212">
        <w:rPr>
          <w:rFonts w:ascii="GHEA Mariam" w:hAnsi="GHEA Mariam"/>
          <w:sz w:val="24"/>
          <w:szCs w:val="24"/>
          <w:lang w:val="hy-AM"/>
        </w:rPr>
        <w:t xml:space="preserve"> համար վաղեմության ժամկետների առումով բարենպաստ հետևանքներ չեն առաջացնում, քանզի երկու օրենսդրություններն էլ ցուցաբերում են նույն մոտեցումը</w:t>
      </w:r>
      <w:r w:rsidRPr="00382212">
        <w:rPr>
          <w:rFonts w:ascii="Cambria Math" w:hAnsi="Cambria Math" w:cs="Cambria Math"/>
          <w:sz w:val="24"/>
          <w:szCs w:val="24"/>
          <w:lang w:val="hy-AM"/>
        </w:rPr>
        <w:t>․</w:t>
      </w:r>
      <w:r w:rsidRPr="00382212">
        <w:rPr>
          <w:rFonts w:ascii="GHEA Mariam" w:hAnsi="GHEA Mariam"/>
          <w:sz w:val="24"/>
          <w:szCs w:val="24"/>
          <w:lang w:val="hy-AM"/>
        </w:rPr>
        <w:t xml:space="preserve"> վաղեմության ժամկետն անցնելու հետևանքով, ինչպես գործող քրեաիրավական օրենքով </w:t>
      </w:r>
      <w:r w:rsidR="00EC2D8D" w:rsidRPr="00382212">
        <w:rPr>
          <w:rFonts w:ascii="GHEA Mariam" w:hAnsi="GHEA Mariam"/>
          <w:sz w:val="24"/>
          <w:szCs w:val="24"/>
          <w:lang w:val="hy-AM"/>
        </w:rPr>
        <w:t>միջին</w:t>
      </w:r>
      <w:r w:rsidRPr="00382212">
        <w:rPr>
          <w:rFonts w:ascii="GHEA Mariam" w:hAnsi="GHEA Mariam"/>
          <w:sz w:val="24"/>
          <w:szCs w:val="24"/>
          <w:lang w:val="hy-AM"/>
        </w:rPr>
        <w:t xml:space="preserve"> ծանրության, այնպես էլ՝ նախկին քրեական օրենսդրությամբ ծանր հանցագործությունների համար, անձն ազատվում է քրեական պատասխանատվությունից, եթե մեղսագրվող արարքը կատարելուց անցել է </w:t>
      </w:r>
      <w:r w:rsidR="00EC2D8D" w:rsidRPr="00382212">
        <w:rPr>
          <w:rFonts w:ascii="GHEA Mariam" w:hAnsi="GHEA Mariam"/>
          <w:sz w:val="24"/>
          <w:szCs w:val="24"/>
          <w:lang w:val="hy-AM"/>
        </w:rPr>
        <w:t>տասը</w:t>
      </w:r>
      <w:r w:rsidRPr="00382212">
        <w:rPr>
          <w:rFonts w:ascii="GHEA Mariam" w:hAnsi="GHEA Mariam"/>
          <w:sz w:val="24"/>
          <w:szCs w:val="24"/>
          <w:lang w:val="hy-AM"/>
        </w:rPr>
        <w:t xml:space="preserve"> տարի։</w:t>
      </w:r>
    </w:p>
    <w:p w14:paraId="6A76688C" w14:textId="6A91D597" w:rsidR="00B13891" w:rsidRPr="00382212" w:rsidRDefault="00B13891" w:rsidP="00B13891">
      <w:pPr>
        <w:spacing w:after="0" w:line="360" w:lineRule="auto"/>
        <w:ind w:firstLine="567"/>
        <w:jc w:val="both"/>
        <w:rPr>
          <w:rFonts w:ascii="GHEA Mariam" w:hAnsi="GHEA Mariam"/>
          <w:sz w:val="24"/>
          <w:szCs w:val="24"/>
          <w:lang w:val="hy-AM"/>
        </w:rPr>
      </w:pPr>
      <w:r w:rsidRPr="00382212">
        <w:rPr>
          <w:rFonts w:ascii="GHEA Mariam" w:hAnsi="GHEA Mariam"/>
          <w:sz w:val="24"/>
          <w:szCs w:val="24"/>
          <w:lang w:val="hy-AM"/>
        </w:rPr>
        <w:t xml:space="preserve">Այլ կերպ թե՛ նախկին, թե՛ գործող քրեական օրենսդրությունները թույլ են տալիս մեղադրյալներ </w:t>
      </w:r>
      <w:r w:rsidR="00EC2D8D" w:rsidRPr="00382212">
        <w:rPr>
          <w:rFonts w:ascii="GHEA Mariam" w:hAnsi="GHEA Mariam"/>
          <w:sz w:val="24"/>
          <w:szCs w:val="24"/>
          <w:lang w:val="hy-AM"/>
        </w:rPr>
        <w:t>Մ</w:t>
      </w:r>
      <w:r w:rsidRPr="00382212">
        <w:rPr>
          <w:rFonts w:ascii="Cambria Math" w:hAnsi="Cambria Math" w:cs="Cambria Math"/>
          <w:sz w:val="24"/>
          <w:szCs w:val="24"/>
          <w:lang w:val="hy-AM"/>
        </w:rPr>
        <w:t>․</w:t>
      </w:r>
      <w:r w:rsidRPr="00382212">
        <w:rPr>
          <w:rFonts w:ascii="GHEA Mariam" w:hAnsi="GHEA Mariam"/>
          <w:sz w:val="24"/>
          <w:szCs w:val="24"/>
          <w:lang w:val="hy-AM"/>
        </w:rPr>
        <w:t>Հա</w:t>
      </w:r>
      <w:r w:rsidR="00EC2D8D" w:rsidRPr="00382212">
        <w:rPr>
          <w:rFonts w:ascii="GHEA Mariam" w:hAnsi="GHEA Mariam"/>
          <w:sz w:val="24"/>
          <w:szCs w:val="24"/>
          <w:lang w:val="hy-AM"/>
        </w:rPr>
        <w:t>րություն</w:t>
      </w:r>
      <w:r w:rsidRPr="00382212">
        <w:rPr>
          <w:rFonts w:ascii="GHEA Mariam" w:hAnsi="GHEA Mariam"/>
          <w:sz w:val="24"/>
          <w:szCs w:val="24"/>
          <w:lang w:val="hy-AM"/>
        </w:rPr>
        <w:t xml:space="preserve">յանին և </w:t>
      </w:r>
      <w:r w:rsidR="00EC2D8D" w:rsidRPr="00382212">
        <w:rPr>
          <w:rFonts w:ascii="GHEA Mariam" w:hAnsi="GHEA Mariam"/>
          <w:sz w:val="24"/>
          <w:szCs w:val="24"/>
          <w:lang w:val="hy-AM"/>
        </w:rPr>
        <w:t>Հ</w:t>
      </w:r>
      <w:r w:rsidRPr="00382212">
        <w:rPr>
          <w:rFonts w:ascii="Cambria Math" w:hAnsi="Cambria Math" w:cs="Cambria Math"/>
          <w:sz w:val="24"/>
          <w:szCs w:val="24"/>
          <w:lang w:val="hy-AM"/>
        </w:rPr>
        <w:t>․</w:t>
      </w:r>
      <w:r w:rsidRPr="00382212">
        <w:rPr>
          <w:rFonts w:ascii="GHEA Mariam" w:hAnsi="GHEA Mariam"/>
          <w:sz w:val="24"/>
          <w:szCs w:val="24"/>
          <w:lang w:val="hy-AM"/>
        </w:rPr>
        <w:t>Մ</w:t>
      </w:r>
      <w:r w:rsidR="00EC2D8D" w:rsidRPr="00382212">
        <w:rPr>
          <w:rFonts w:ascii="GHEA Mariam" w:hAnsi="GHEA Mariam"/>
          <w:sz w:val="24"/>
          <w:szCs w:val="24"/>
          <w:lang w:val="hy-AM"/>
        </w:rPr>
        <w:t>ուրադ</w:t>
      </w:r>
      <w:r w:rsidRPr="00382212">
        <w:rPr>
          <w:rFonts w:ascii="GHEA Mariam" w:hAnsi="GHEA Mariam"/>
          <w:sz w:val="24"/>
          <w:szCs w:val="24"/>
          <w:lang w:val="hy-AM"/>
        </w:rPr>
        <w:t xml:space="preserve">յանին </w:t>
      </w:r>
      <w:r w:rsidRPr="00382212">
        <w:rPr>
          <w:rFonts w:ascii="GHEA Mariam" w:eastAsia="GHEA Mariam" w:hAnsi="GHEA Mariam" w:cs="GHEA Mariam"/>
          <w:color w:val="000000"/>
          <w:sz w:val="24"/>
          <w:szCs w:val="24"/>
          <w:lang w:val="hy-AM"/>
        </w:rPr>
        <w:t xml:space="preserve">վաղեմության ժամկետն անցնելու հետևանքով ազատել քրեական պատասխանատվությունից, եթե հանցանքն ավարտվելու օրվանից անցել է </w:t>
      </w:r>
      <w:r w:rsidR="00EC2D8D" w:rsidRPr="00382212">
        <w:rPr>
          <w:rFonts w:ascii="GHEA Mariam" w:eastAsia="GHEA Mariam" w:hAnsi="GHEA Mariam" w:cs="GHEA Mariam"/>
          <w:color w:val="000000"/>
          <w:sz w:val="24"/>
          <w:szCs w:val="24"/>
          <w:lang w:val="hy-AM"/>
        </w:rPr>
        <w:t>տասը</w:t>
      </w:r>
      <w:r w:rsidRPr="00382212">
        <w:rPr>
          <w:rFonts w:ascii="GHEA Mariam" w:eastAsia="GHEA Mariam" w:hAnsi="GHEA Mariam" w:cs="GHEA Mariam"/>
          <w:color w:val="000000"/>
          <w:sz w:val="24"/>
          <w:szCs w:val="24"/>
          <w:lang w:val="hy-AM"/>
        </w:rPr>
        <w:t xml:space="preserve"> տարի։ </w:t>
      </w:r>
    </w:p>
    <w:p w14:paraId="5B95C3F6" w14:textId="367585D3" w:rsidR="00B13891" w:rsidRPr="00382212" w:rsidRDefault="00B13891" w:rsidP="00B13891">
      <w:pPr>
        <w:spacing w:after="0" w:line="360" w:lineRule="auto"/>
        <w:ind w:firstLine="567"/>
        <w:jc w:val="both"/>
        <w:rPr>
          <w:rFonts w:ascii="GHEA Mariam" w:eastAsia="Calibri" w:hAnsi="GHEA Mariam" w:cs="Calibri"/>
          <w:sz w:val="24"/>
          <w:szCs w:val="24"/>
          <w:lang w:val="hy-AM"/>
        </w:rPr>
      </w:pPr>
      <w:r w:rsidRPr="00382212">
        <w:rPr>
          <w:rFonts w:ascii="GHEA Mariam" w:eastAsia="GHEA Mariam" w:hAnsi="GHEA Mariam" w:cs="GHEA Mariam"/>
          <w:color w:val="000000"/>
          <w:sz w:val="24"/>
          <w:szCs w:val="24"/>
          <w:lang w:val="hy-AM"/>
        </w:rPr>
        <w:t xml:space="preserve">Մինչդեռ ստորադաս դատարանների </w:t>
      </w:r>
      <w:r w:rsidRPr="00382212">
        <w:rPr>
          <w:rFonts w:ascii="GHEA Mariam" w:hAnsi="GHEA Mariam"/>
          <w:sz w:val="24"/>
          <w:szCs w:val="24"/>
          <w:lang w:val="hy-AM"/>
        </w:rPr>
        <w:t>մոտեցումը ոչ իրավաչափորեն հանգեցրել է նրան, որ վերագրվող ենթադրյալ արարք</w:t>
      </w:r>
      <w:r w:rsidR="00236FF3" w:rsidRPr="00382212">
        <w:rPr>
          <w:rFonts w:ascii="GHEA Mariam" w:hAnsi="GHEA Mariam"/>
          <w:sz w:val="24"/>
          <w:szCs w:val="24"/>
          <w:lang w:val="hy-AM"/>
        </w:rPr>
        <w:t>ները</w:t>
      </w:r>
      <w:r w:rsidRPr="00382212">
        <w:rPr>
          <w:rFonts w:ascii="GHEA Mariam" w:hAnsi="GHEA Mariam"/>
          <w:sz w:val="24"/>
          <w:szCs w:val="24"/>
          <w:lang w:val="hy-AM"/>
        </w:rPr>
        <w:t xml:space="preserve"> </w:t>
      </w:r>
      <w:r w:rsidRPr="00382212">
        <w:rPr>
          <w:rFonts w:ascii="GHEA Mariam" w:eastAsia="GHEA Mariam" w:hAnsi="GHEA Mariam" w:cs="GHEA Mariam"/>
          <w:color w:val="000000"/>
          <w:sz w:val="24"/>
          <w:szCs w:val="24"/>
          <w:lang w:val="hy-AM"/>
        </w:rPr>
        <w:t xml:space="preserve">կատարելուց շուրջ </w:t>
      </w:r>
      <w:r w:rsidR="00EC2D8D" w:rsidRPr="00382212">
        <w:rPr>
          <w:rFonts w:ascii="GHEA Mariam" w:eastAsia="GHEA Mariam" w:hAnsi="GHEA Mariam" w:cs="GHEA Mariam"/>
          <w:color w:val="000000"/>
          <w:sz w:val="24"/>
          <w:szCs w:val="24"/>
          <w:lang w:val="hy-AM"/>
        </w:rPr>
        <w:t>հինգ</w:t>
      </w:r>
      <w:r w:rsidRPr="00382212">
        <w:rPr>
          <w:rFonts w:ascii="GHEA Mariam" w:eastAsia="GHEA Mariam" w:hAnsi="GHEA Mariam" w:cs="GHEA Mariam"/>
          <w:color w:val="000000"/>
          <w:sz w:val="24"/>
          <w:szCs w:val="24"/>
          <w:lang w:val="hy-AM"/>
        </w:rPr>
        <w:t xml:space="preserve"> տարի անց</w:t>
      </w:r>
      <w:r w:rsidRPr="00382212">
        <w:rPr>
          <w:rFonts w:ascii="GHEA Mariam" w:hAnsi="GHEA Mariam"/>
          <w:sz w:val="24"/>
          <w:szCs w:val="24"/>
          <w:lang w:val="hy-AM"/>
        </w:rPr>
        <w:t xml:space="preserve"> մեղադրյալներ </w:t>
      </w:r>
      <w:r w:rsidR="00EC2D8D" w:rsidRPr="00382212">
        <w:rPr>
          <w:rFonts w:ascii="GHEA Mariam" w:hAnsi="GHEA Mariam"/>
          <w:sz w:val="24"/>
          <w:szCs w:val="24"/>
          <w:lang w:val="hy-AM"/>
        </w:rPr>
        <w:t>Մ</w:t>
      </w:r>
      <w:r w:rsidRPr="00382212">
        <w:rPr>
          <w:rFonts w:ascii="Cambria Math" w:hAnsi="Cambria Math" w:cs="Cambria Math"/>
          <w:sz w:val="24"/>
          <w:szCs w:val="24"/>
          <w:lang w:val="hy-AM"/>
        </w:rPr>
        <w:t>․</w:t>
      </w:r>
      <w:r w:rsidRPr="00382212">
        <w:rPr>
          <w:rFonts w:ascii="GHEA Mariam" w:hAnsi="GHEA Mariam"/>
          <w:sz w:val="24"/>
          <w:szCs w:val="24"/>
          <w:lang w:val="hy-AM"/>
        </w:rPr>
        <w:t>Հա</w:t>
      </w:r>
      <w:r w:rsidR="00EC2D8D" w:rsidRPr="00382212">
        <w:rPr>
          <w:rFonts w:ascii="GHEA Mariam" w:hAnsi="GHEA Mariam"/>
          <w:sz w:val="24"/>
          <w:szCs w:val="24"/>
          <w:lang w:val="hy-AM"/>
        </w:rPr>
        <w:t>րություն</w:t>
      </w:r>
      <w:r w:rsidRPr="00382212">
        <w:rPr>
          <w:rFonts w:ascii="GHEA Mariam" w:hAnsi="GHEA Mariam"/>
          <w:sz w:val="24"/>
          <w:szCs w:val="24"/>
          <w:lang w:val="hy-AM"/>
        </w:rPr>
        <w:t>յան</w:t>
      </w:r>
      <w:r w:rsidR="00236FF3" w:rsidRPr="00382212">
        <w:rPr>
          <w:rFonts w:ascii="GHEA Mariam" w:hAnsi="GHEA Mariam"/>
          <w:sz w:val="24"/>
          <w:szCs w:val="24"/>
          <w:lang w:val="hy-AM"/>
        </w:rPr>
        <w:t>ն</w:t>
      </w:r>
      <w:r w:rsidRPr="00382212">
        <w:rPr>
          <w:rFonts w:ascii="GHEA Mariam" w:hAnsi="GHEA Mariam"/>
          <w:sz w:val="24"/>
          <w:szCs w:val="24"/>
          <w:lang w:val="hy-AM"/>
        </w:rPr>
        <w:t xml:space="preserve"> ու </w:t>
      </w:r>
      <w:r w:rsidR="00EC2D8D" w:rsidRPr="00382212">
        <w:rPr>
          <w:rFonts w:ascii="GHEA Mariam" w:hAnsi="GHEA Mariam"/>
          <w:sz w:val="24"/>
          <w:szCs w:val="24"/>
          <w:lang w:val="hy-AM"/>
        </w:rPr>
        <w:t>Հ</w:t>
      </w:r>
      <w:r w:rsidRPr="00382212">
        <w:rPr>
          <w:rFonts w:ascii="Cambria Math" w:hAnsi="Cambria Math" w:cs="Cambria Math"/>
          <w:sz w:val="24"/>
          <w:szCs w:val="24"/>
          <w:lang w:val="hy-AM"/>
        </w:rPr>
        <w:t>․</w:t>
      </w:r>
      <w:r w:rsidRPr="00382212">
        <w:rPr>
          <w:rFonts w:ascii="GHEA Mariam" w:hAnsi="GHEA Mariam"/>
          <w:sz w:val="24"/>
          <w:szCs w:val="24"/>
          <w:lang w:val="hy-AM"/>
        </w:rPr>
        <w:t>Մ</w:t>
      </w:r>
      <w:r w:rsidR="00EC2D8D" w:rsidRPr="00382212">
        <w:rPr>
          <w:rFonts w:ascii="GHEA Mariam" w:hAnsi="GHEA Mariam"/>
          <w:sz w:val="24"/>
          <w:szCs w:val="24"/>
          <w:lang w:val="hy-AM"/>
        </w:rPr>
        <w:t>ուրադ</w:t>
      </w:r>
      <w:r w:rsidRPr="00382212">
        <w:rPr>
          <w:rFonts w:ascii="GHEA Mariam" w:hAnsi="GHEA Mariam"/>
          <w:sz w:val="24"/>
          <w:szCs w:val="24"/>
          <w:lang w:val="hy-AM"/>
        </w:rPr>
        <w:t>յանն</w:t>
      </w:r>
      <w:r w:rsidRPr="00382212">
        <w:rPr>
          <w:rFonts w:ascii="GHEA Mariam" w:eastAsia="GHEA Mariam" w:hAnsi="GHEA Mariam" w:cs="GHEA Mariam"/>
          <w:color w:val="000000"/>
          <w:sz w:val="24"/>
          <w:szCs w:val="24"/>
          <w:lang w:val="hy-AM"/>
        </w:rPr>
        <w:t xml:space="preserve"> ազատվել են քրեական պատասխանատվությունից այն դեպքում, երբ</w:t>
      </w:r>
      <w:r w:rsidR="00140CCB" w:rsidRPr="00382212">
        <w:rPr>
          <w:rFonts w:ascii="GHEA Mariam" w:eastAsia="GHEA Mariam" w:hAnsi="GHEA Mariam" w:cs="GHEA Mariam"/>
          <w:color w:val="000000"/>
          <w:sz w:val="24"/>
          <w:szCs w:val="24"/>
          <w:lang w:val="hy-AM"/>
        </w:rPr>
        <w:t xml:space="preserve"> </w:t>
      </w:r>
      <w:r w:rsidRPr="00382212">
        <w:rPr>
          <w:rFonts w:ascii="GHEA Mariam" w:eastAsia="GHEA Mariam" w:hAnsi="GHEA Mariam" w:cs="GHEA Mariam"/>
          <w:color w:val="000000"/>
          <w:sz w:val="24"/>
          <w:szCs w:val="24"/>
          <w:lang w:val="hy-AM"/>
        </w:rPr>
        <w:t xml:space="preserve"> և</w:t>
      </w:r>
      <w:r w:rsidRPr="00382212">
        <w:rPr>
          <w:rFonts w:ascii="GHEA Mariam" w:hAnsi="GHEA Mariam"/>
          <w:sz w:val="24"/>
          <w:szCs w:val="24"/>
          <w:lang w:val="hy-AM"/>
        </w:rPr>
        <w:t>՛ վերագրվող ենթադրյալ ա</w:t>
      </w:r>
      <w:r w:rsidRPr="00382212">
        <w:rPr>
          <w:rFonts w:ascii="GHEA Mariam" w:eastAsia="GHEA Mariam" w:hAnsi="GHEA Mariam" w:cs="GHEA Mariam"/>
          <w:color w:val="000000"/>
          <w:sz w:val="24"/>
          <w:szCs w:val="24"/>
          <w:lang w:val="hy-AM"/>
        </w:rPr>
        <w:t>րարք</w:t>
      </w:r>
      <w:r w:rsidR="00236FF3" w:rsidRPr="00382212">
        <w:rPr>
          <w:rFonts w:ascii="GHEA Mariam" w:eastAsia="GHEA Mariam" w:hAnsi="GHEA Mariam" w:cs="GHEA Mariam"/>
          <w:color w:val="000000"/>
          <w:sz w:val="24"/>
          <w:szCs w:val="24"/>
          <w:lang w:val="hy-AM"/>
        </w:rPr>
        <w:t>ներ</w:t>
      </w:r>
      <w:r w:rsidRPr="00382212">
        <w:rPr>
          <w:rFonts w:ascii="GHEA Mariam" w:eastAsia="GHEA Mariam" w:hAnsi="GHEA Mariam" w:cs="GHEA Mariam"/>
          <w:color w:val="000000"/>
          <w:sz w:val="24"/>
          <w:szCs w:val="24"/>
          <w:lang w:val="hy-AM"/>
        </w:rPr>
        <w:t>ի կատարման ժամանակ, և</w:t>
      </w:r>
      <w:r w:rsidRPr="00382212">
        <w:rPr>
          <w:rFonts w:ascii="GHEA Mariam" w:hAnsi="GHEA Mariam"/>
          <w:sz w:val="24"/>
          <w:szCs w:val="24"/>
          <w:lang w:val="hy-AM"/>
        </w:rPr>
        <w:t>՛</w:t>
      </w:r>
      <w:r w:rsidRPr="00382212">
        <w:rPr>
          <w:rFonts w:ascii="GHEA Mariam" w:eastAsia="GHEA Mariam" w:hAnsi="GHEA Mariam" w:cs="GHEA Mariam"/>
          <w:color w:val="000000"/>
          <w:sz w:val="24"/>
          <w:szCs w:val="24"/>
          <w:lang w:val="hy-AM"/>
        </w:rPr>
        <w:t xml:space="preserve"> գործող քրեական օրենքի համաձայն</w:t>
      </w:r>
      <w:r w:rsidR="00140CCB" w:rsidRPr="00382212">
        <w:rPr>
          <w:rFonts w:ascii="GHEA Mariam" w:eastAsia="GHEA Mariam" w:hAnsi="GHEA Mariam" w:cs="GHEA Mariam"/>
          <w:color w:val="000000"/>
          <w:sz w:val="24"/>
          <w:szCs w:val="24"/>
          <w:lang w:val="hy-AM"/>
        </w:rPr>
        <w:t>՝</w:t>
      </w:r>
      <w:r w:rsidRPr="00382212">
        <w:rPr>
          <w:rFonts w:ascii="GHEA Mariam" w:eastAsia="GHEA Mariam" w:hAnsi="GHEA Mariam" w:cs="GHEA Mariam"/>
          <w:color w:val="000000"/>
          <w:sz w:val="24"/>
          <w:szCs w:val="24"/>
          <w:lang w:val="hy-AM"/>
        </w:rPr>
        <w:t xml:space="preserve"> </w:t>
      </w:r>
      <w:r w:rsidR="00236FF3" w:rsidRPr="00382212">
        <w:rPr>
          <w:rFonts w:ascii="GHEA Mariam" w:eastAsia="GHEA Mariam" w:hAnsi="GHEA Mariam" w:cs="GHEA Mariam"/>
          <w:color w:val="000000"/>
          <w:sz w:val="24"/>
          <w:szCs w:val="24"/>
          <w:lang w:val="hy-AM"/>
        </w:rPr>
        <w:t xml:space="preserve">այդ արարքների համար </w:t>
      </w:r>
      <w:r w:rsidRPr="00382212">
        <w:rPr>
          <w:rFonts w:ascii="GHEA Mariam" w:eastAsia="GHEA Mariam" w:hAnsi="GHEA Mariam" w:cs="GHEA Mariam"/>
          <w:color w:val="000000"/>
          <w:sz w:val="24"/>
          <w:szCs w:val="24"/>
          <w:lang w:val="hy-AM"/>
        </w:rPr>
        <w:t xml:space="preserve">քրեական պատասխանատվության ենթարկելու վաղեմության ժամկետը </w:t>
      </w:r>
      <w:r w:rsidR="00EC2D8D" w:rsidRPr="00382212">
        <w:rPr>
          <w:rFonts w:ascii="GHEA Mariam" w:eastAsia="GHEA Mariam" w:hAnsi="GHEA Mariam" w:cs="GHEA Mariam"/>
          <w:color w:val="000000"/>
          <w:sz w:val="24"/>
          <w:szCs w:val="24"/>
          <w:lang w:val="hy-AM"/>
        </w:rPr>
        <w:t>տասը</w:t>
      </w:r>
      <w:r w:rsidRPr="00382212">
        <w:rPr>
          <w:rFonts w:ascii="GHEA Mariam" w:eastAsia="GHEA Mariam" w:hAnsi="GHEA Mariam" w:cs="GHEA Mariam"/>
          <w:color w:val="000000"/>
          <w:sz w:val="24"/>
          <w:szCs w:val="24"/>
          <w:lang w:val="hy-AM"/>
        </w:rPr>
        <w:t xml:space="preserve"> տարի է։</w:t>
      </w:r>
      <w:r w:rsidRPr="00382212">
        <w:rPr>
          <w:rFonts w:ascii="GHEA Mariam" w:eastAsia="Calibri" w:hAnsi="GHEA Mariam" w:cs="Calibri"/>
          <w:sz w:val="24"/>
          <w:szCs w:val="24"/>
          <w:lang w:val="hy-AM"/>
        </w:rPr>
        <w:t xml:space="preserve"> </w:t>
      </w:r>
      <w:r w:rsidRPr="00382212">
        <w:rPr>
          <w:rFonts w:ascii="GHEA Mariam" w:hAnsi="GHEA Mariam"/>
          <w:noProof/>
          <w:sz w:val="24"/>
          <w:szCs w:val="24"/>
          <w:lang w:val="hy-AM"/>
        </w:rPr>
        <w:t xml:space="preserve">Նման պայմաններում Վճռաբեկ դատարանն իր անհամաձայնությունն է հայտնում Վերաքննիչ դատարանի այն եզրահանգմանը, որ տվյալ դեպքում առկա է ՀՀ գործող քրեական օրենսգրքի 9-րդ հոդվածի 6-րդ մասով նախատեսված պայմանը։ </w:t>
      </w:r>
    </w:p>
    <w:p w14:paraId="37B6991D" w14:textId="23DAA0C3" w:rsidR="00EC2D8D" w:rsidRPr="00382212" w:rsidRDefault="00B13891" w:rsidP="00B13891">
      <w:pPr>
        <w:spacing w:after="0" w:line="360" w:lineRule="auto"/>
        <w:ind w:left="-2" w:firstLine="567"/>
        <w:jc w:val="both"/>
        <w:rPr>
          <w:rFonts w:ascii="GHEA Mariam" w:eastAsia="GHEA Mariam" w:hAnsi="GHEA Mariam" w:cs="GHEA Mariam"/>
          <w:color w:val="000000"/>
          <w:sz w:val="24"/>
          <w:szCs w:val="24"/>
          <w:lang w:val="hy-AM"/>
        </w:rPr>
      </w:pPr>
      <w:r w:rsidRPr="00382212">
        <w:rPr>
          <w:rFonts w:ascii="GHEA Mariam" w:hAnsi="GHEA Mariam"/>
          <w:sz w:val="24"/>
          <w:szCs w:val="24"/>
          <w:lang w:val="hy-AM"/>
        </w:rPr>
        <w:t>1</w:t>
      </w:r>
      <w:r w:rsidR="00157717" w:rsidRPr="00382212">
        <w:rPr>
          <w:rFonts w:ascii="GHEA Mariam" w:hAnsi="GHEA Mariam"/>
          <w:sz w:val="24"/>
          <w:szCs w:val="24"/>
          <w:lang w:val="hy-AM"/>
        </w:rPr>
        <w:t>9</w:t>
      </w:r>
      <w:r w:rsidRPr="00382212">
        <w:rPr>
          <w:rFonts w:ascii="GHEA Mariam" w:hAnsi="GHEA Mariam"/>
          <w:sz w:val="24"/>
          <w:szCs w:val="24"/>
          <w:lang w:val="hy-AM"/>
        </w:rPr>
        <w:t xml:space="preserve">. Այսպիսով, Վճռաբեկ դատարանն արձանագրում է, որ </w:t>
      </w:r>
      <w:r w:rsidRPr="00382212">
        <w:rPr>
          <w:rFonts w:ascii="GHEA Mariam" w:eastAsia="GHEA Mariam" w:hAnsi="GHEA Mariam" w:cs="GHEA Mariam"/>
          <w:color w:val="000000"/>
          <w:sz w:val="24"/>
          <w:szCs w:val="24"/>
          <w:lang w:val="hy-AM"/>
        </w:rPr>
        <w:t xml:space="preserve">ստորադաս դատարանների հետևությունն առ այն, որ մեղադրյալներ </w:t>
      </w:r>
      <w:r w:rsidR="00EC2D8D" w:rsidRPr="00382212">
        <w:rPr>
          <w:rFonts w:ascii="GHEA Mariam" w:eastAsia="GHEA Mariam" w:hAnsi="GHEA Mariam" w:cs="GHEA Mariam"/>
          <w:color w:val="000000"/>
          <w:sz w:val="24"/>
          <w:szCs w:val="24"/>
          <w:lang w:val="hy-AM"/>
        </w:rPr>
        <w:t>Մ</w:t>
      </w:r>
      <w:r w:rsidRPr="00382212">
        <w:rPr>
          <w:rFonts w:ascii="Cambria Math" w:eastAsia="GHEA Mariam" w:hAnsi="Cambria Math" w:cs="Cambria Math"/>
          <w:color w:val="000000"/>
          <w:sz w:val="24"/>
          <w:szCs w:val="24"/>
          <w:lang w:val="hy-AM"/>
        </w:rPr>
        <w:t>․</w:t>
      </w:r>
      <w:r w:rsidRPr="00382212">
        <w:rPr>
          <w:rFonts w:ascii="GHEA Mariam" w:eastAsia="GHEA Mariam" w:hAnsi="GHEA Mariam" w:cs="GHEA Mariam"/>
          <w:color w:val="000000"/>
          <w:sz w:val="24"/>
          <w:szCs w:val="24"/>
          <w:lang w:val="hy-AM"/>
        </w:rPr>
        <w:t>Հա</w:t>
      </w:r>
      <w:r w:rsidR="00EC2D8D" w:rsidRPr="00382212">
        <w:rPr>
          <w:rFonts w:ascii="GHEA Mariam" w:eastAsia="GHEA Mariam" w:hAnsi="GHEA Mariam" w:cs="GHEA Mariam"/>
          <w:color w:val="000000"/>
          <w:sz w:val="24"/>
          <w:szCs w:val="24"/>
          <w:lang w:val="hy-AM"/>
        </w:rPr>
        <w:t>րություն</w:t>
      </w:r>
      <w:r w:rsidRPr="00382212">
        <w:rPr>
          <w:rFonts w:ascii="GHEA Mariam" w:eastAsia="GHEA Mariam" w:hAnsi="GHEA Mariam" w:cs="GHEA Mariam"/>
          <w:color w:val="000000"/>
          <w:sz w:val="24"/>
          <w:szCs w:val="24"/>
          <w:lang w:val="hy-AM"/>
        </w:rPr>
        <w:t xml:space="preserve">յանի և </w:t>
      </w:r>
      <w:r w:rsidR="00EC2D8D" w:rsidRPr="00382212">
        <w:rPr>
          <w:rFonts w:ascii="GHEA Mariam" w:eastAsia="GHEA Mariam" w:hAnsi="GHEA Mariam" w:cs="GHEA Mariam"/>
          <w:color w:val="000000"/>
          <w:sz w:val="24"/>
          <w:szCs w:val="24"/>
          <w:lang w:val="hy-AM"/>
        </w:rPr>
        <w:lastRenderedPageBreak/>
        <w:t>Հ</w:t>
      </w:r>
      <w:r w:rsidRPr="00382212">
        <w:rPr>
          <w:rFonts w:ascii="Cambria Math" w:eastAsia="GHEA Mariam" w:hAnsi="Cambria Math" w:cs="Cambria Math"/>
          <w:color w:val="000000"/>
          <w:sz w:val="24"/>
          <w:szCs w:val="24"/>
          <w:lang w:val="hy-AM"/>
        </w:rPr>
        <w:t>․</w:t>
      </w:r>
      <w:r w:rsidRPr="00382212">
        <w:rPr>
          <w:rFonts w:ascii="GHEA Mariam" w:eastAsia="GHEA Mariam" w:hAnsi="GHEA Mariam" w:cs="GHEA Mariam"/>
          <w:color w:val="000000"/>
          <w:sz w:val="24"/>
          <w:szCs w:val="24"/>
          <w:lang w:val="hy-AM"/>
        </w:rPr>
        <w:t>Մ</w:t>
      </w:r>
      <w:r w:rsidR="00EC2D8D" w:rsidRPr="00382212">
        <w:rPr>
          <w:rFonts w:ascii="GHEA Mariam" w:eastAsia="GHEA Mariam" w:hAnsi="GHEA Mariam" w:cs="GHEA Mariam"/>
          <w:color w:val="000000"/>
          <w:sz w:val="24"/>
          <w:szCs w:val="24"/>
          <w:lang w:val="hy-AM"/>
        </w:rPr>
        <w:t>ուրադ</w:t>
      </w:r>
      <w:r w:rsidRPr="00382212">
        <w:rPr>
          <w:rFonts w:ascii="GHEA Mariam" w:eastAsia="GHEA Mariam" w:hAnsi="GHEA Mariam" w:cs="GHEA Mariam"/>
          <w:color w:val="000000"/>
          <w:sz w:val="24"/>
          <w:szCs w:val="24"/>
          <w:lang w:val="hy-AM"/>
        </w:rPr>
        <w:t>յանի նկատմամբ քրեական պատասխանատվության ենթարկելու վաղեմության ժամկետներն անցնելու հիմքով քրեական հետապնդումը դադարեցնելու հարցը լուծելիս վաղեմության ժամկետը ենթակա է հաշվարկման արարքի կատարման պահին գործող՝</w:t>
      </w:r>
      <w:r w:rsidR="00EC2D8D" w:rsidRPr="00382212">
        <w:rPr>
          <w:rFonts w:ascii="GHEA Mariam" w:eastAsia="GHEA Mariam" w:hAnsi="GHEA Mariam" w:cs="GHEA Mariam"/>
          <w:color w:val="000000"/>
          <w:sz w:val="24"/>
          <w:szCs w:val="24"/>
          <w:lang w:val="hy-AM"/>
        </w:rPr>
        <w:t xml:space="preserve"> միջին</w:t>
      </w:r>
      <w:r w:rsidRPr="00382212">
        <w:rPr>
          <w:rFonts w:ascii="GHEA Mariam" w:eastAsia="GHEA Mariam" w:hAnsi="GHEA Mariam" w:cs="GHEA Mariam"/>
          <w:color w:val="000000"/>
          <w:sz w:val="24"/>
          <w:szCs w:val="24"/>
          <w:lang w:val="hy-AM"/>
        </w:rPr>
        <w:t xml:space="preserve"> ծանրության հանցագործությունների վաղեմության ժամկետի հաշվարկման կանոնով, իրավաչափ չէ։</w:t>
      </w:r>
    </w:p>
    <w:p w14:paraId="1B8B8CEF" w14:textId="6FF85A60" w:rsidR="00B13891" w:rsidRPr="00382212" w:rsidRDefault="00157717" w:rsidP="00B13891">
      <w:pPr>
        <w:spacing w:after="0" w:line="360" w:lineRule="auto"/>
        <w:ind w:left="-2" w:firstLine="567"/>
        <w:jc w:val="both"/>
        <w:rPr>
          <w:rFonts w:ascii="GHEA Mariam" w:eastAsia="GHEA Mariam" w:hAnsi="GHEA Mariam" w:cs="GHEA Mariam"/>
          <w:color w:val="000000"/>
          <w:sz w:val="24"/>
          <w:szCs w:val="24"/>
          <w:lang w:val="hy-AM"/>
        </w:rPr>
      </w:pPr>
      <w:r w:rsidRPr="00382212">
        <w:rPr>
          <w:rFonts w:ascii="GHEA Mariam" w:eastAsia="GHEA Mariam" w:hAnsi="GHEA Mariam" w:cs="GHEA Mariam"/>
          <w:color w:val="000000"/>
          <w:sz w:val="24"/>
          <w:szCs w:val="24"/>
          <w:lang w:val="hy-AM"/>
        </w:rPr>
        <w:t>20</w:t>
      </w:r>
      <w:r w:rsidR="00EC2D8D" w:rsidRPr="00382212">
        <w:rPr>
          <w:rFonts w:ascii="Cambria Math" w:eastAsia="GHEA Mariam" w:hAnsi="Cambria Math" w:cs="Cambria Math"/>
          <w:color w:val="000000"/>
          <w:sz w:val="24"/>
          <w:szCs w:val="24"/>
          <w:lang w:val="hy-AM"/>
        </w:rPr>
        <w:t>․</w:t>
      </w:r>
      <w:r w:rsidR="00EC2D8D" w:rsidRPr="00382212">
        <w:rPr>
          <w:rFonts w:ascii="GHEA Mariam" w:eastAsia="GHEA Mariam" w:hAnsi="GHEA Mariam" w:cs="GHEA Mariam"/>
          <w:color w:val="000000"/>
          <w:sz w:val="24"/>
          <w:szCs w:val="24"/>
          <w:lang w:val="hy-AM"/>
        </w:rPr>
        <w:t xml:space="preserve"> Միևնույն ժամանակ, անդրադառնալով մեղադրյալ Մ</w:t>
      </w:r>
      <w:r w:rsidR="00382212" w:rsidRPr="00382212">
        <w:rPr>
          <w:rFonts w:ascii="GHEA Mariam" w:eastAsia="GHEA Mariam" w:hAnsi="GHEA Mariam" w:cs="GHEA Mariam"/>
          <w:color w:val="000000"/>
          <w:sz w:val="24"/>
          <w:szCs w:val="24"/>
          <w:lang w:val="hy-AM"/>
        </w:rPr>
        <w:t xml:space="preserve">արիամ </w:t>
      </w:r>
      <w:r w:rsidR="00EC2D8D" w:rsidRPr="00382212">
        <w:rPr>
          <w:rFonts w:ascii="GHEA Mariam" w:eastAsia="GHEA Mariam" w:hAnsi="GHEA Mariam" w:cs="GHEA Mariam"/>
          <w:color w:val="000000"/>
          <w:sz w:val="24"/>
          <w:szCs w:val="24"/>
          <w:lang w:val="hy-AM"/>
        </w:rPr>
        <w:t>Հարությունյանի</w:t>
      </w:r>
      <w:r w:rsidR="00236FF3" w:rsidRPr="00382212">
        <w:rPr>
          <w:rFonts w:ascii="GHEA Mariam" w:eastAsia="GHEA Mariam" w:hAnsi="GHEA Mariam" w:cs="GHEA Mariam"/>
          <w:color w:val="000000"/>
          <w:sz w:val="24"/>
          <w:szCs w:val="24"/>
          <w:lang w:val="hy-AM"/>
        </w:rPr>
        <w:t xml:space="preserve"> նկատմամբ</w:t>
      </w:r>
      <w:r w:rsidR="00EC2D8D" w:rsidRPr="00382212">
        <w:rPr>
          <w:rFonts w:ascii="GHEA Mariam" w:eastAsia="GHEA Mariam" w:hAnsi="GHEA Mariam" w:cs="GHEA Mariam"/>
          <w:color w:val="000000"/>
          <w:sz w:val="24"/>
          <w:szCs w:val="24"/>
          <w:lang w:val="hy-AM"/>
        </w:rPr>
        <w:t xml:space="preserve"> ՀՀ նախկին քրեական օրենսգրքի 314-րդ հոդվածով քրեական հետապնդման դադարեցման իրավաչափության հարցին</w:t>
      </w:r>
      <w:r w:rsidR="00140CCB" w:rsidRPr="00382212">
        <w:rPr>
          <w:rFonts w:ascii="GHEA Mariam" w:eastAsia="GHEA Mariam" w:hAnsi="GHEA Mariam" w:cs="GHEA Mariam"/>
          <w:color w:val="000000"/>
          <w:sz w:val="24"/>
          <w:szCs w:val="24"/>
          <w:lang w:val="hy-AM"/>
        </w:rPr>
        <w:t>՝</w:t>
      </w:r>
      <w:r w:rsidR="00EC2D8D" w:rsidRPr="00382212">
        <w:rPr>
          <w:rFonts w:ascii="GHEA Mariam" w:eastAsia="GHEA Mariam" w:hAnsi="GHEA Mariam" w:cs="GHEA Mariam"/>
          <w:color w:val="000000"/>
          <w:sz w:val="24"/>
          <w:szCs w:val="24"/>
          <w:lang w:val="hy-AM"/>
        </w:rPr>
        <w:t xml:space="preserve"> Վճռաբեկ դատարանը փաստում է, որ ինչպես</w:t>
      </w:r>
      <w:r w:rsidR="00236FF3" w:rsidRPr="00382212">
        <w:rPr>
          <w:rFonts w:ascii="GHEA Mariam" w:eastAsia="GHEA Mariam" w:hAnsi="GHEA Mariam" w:cs="GHEA Mariam"/>
          <w:color w:val="000000"/>
          <w:sz w:val="24"/>
          <w:szCs w:val="24"/>
          <w:lang w:val="hy-AM"/>
        </w:rPr>
        <w:t xml:space="preserve"> այդ</w:t>
      </w:r>
      <w:r w:rsidR="00EC2D8D" w:rsidRPr="00382212">
        <w:rPr>
          <w:rFonts w:ascii="GHEA Mariam" w:eastAsia="GHEA Mariam" w:hAnsi="GHEA Mariam" w:cs="GHEA Mariam"/>
          <w:color w:val="000000"/>
          <w:sz w:val="24"/>
          <w:szCs w:val="24"/>
          <w:lang w:val="hy-AM"/>
        </w:rPr>
        <w:t xml:space="preserve"> արարքի կատարման պահին գործող</w:t>
      </w:r>
      <w:r w:rsidR="0081785D" w:rsidRPr="00382212">
        <w:rPr>
          <w:rFonts w:ascii="GHEA Mariam" w:eastAsia="GHEA Mariam" w:hAnsi="GHEA Mariam" w:cs="GHEA Mariam"/>
          <w:color w:val="000000"/>
          <w:sz w:val="24"/>
          <w:szCs w:val="24"/>
          <w:lang w:val="hy-AM"/>
        </w:rPr>
        <w:t>,</w:t>
      </w:r>
      <w:r w:rsidR="00EC2D8D" w:rsidRPr="00382212">
        <w:rPr>
          <w:rFonts w:ascii="GHEA Mariam" w:eastAsia="GHEA Mariam" w:hAnsi="GHEA Mariam" w:cs="GHEA Mariam"/>
          <w:color w:val="000000"/>
          <w:sz w:val="24"/>
          <w:szCs w:val="24"/>
          <w:lang w:val="hy-AM"/>
        </w:rPr>
        <w:t xml:space="preserve"> այնպես էլ</w:t>
      </w:r>
      <w:r w:rsidR="0081785D" w:rsidRPr="00382212">
        <w:rPr>
          <w:rFonts w:ascii="GHEA Mariam" w:eastAsia="GHEA Mariam" w:hAnsi="GHEA Mariam" w:cs="GHEA Mariam"/>
          <w:color w:val="000000"/>
          <w:sz w:val="24"/>
          <w:szCs w:val="24"/>
          <w:lang w:val="hy-AM"/>
        </w:rPr>
        <w:t>՝</w:t>
      </w:r>
      <w:r w:rsidR="00EC2D8D" w:rsidRPr="00382212">
        <w:rPr>
          <w:rFonts w:ascii="GHEA Mariam" w:eastAsia="GHEA Mariam" w:hAnsi="GHEA Mariam" w:cs="GHEA Mariam"/>
          <w:color w:val="000000"/>
          <w:sz w:val="24"/>
          <w:szCs w:val="24"/>
          <w:lang w:val="hy-AM"/>
        </w:rPr>
        <w:t xml:space="preserve"> ՀՀ գործող քրեական օրենսգիրքը սահմանում են վերոգրյալ արարքի </w:t>
      </w:r>
      <w:r w:rsidR="00041D9F" w:rsidRPr="00382212">
        <w:rPr>
          <w:rFonts w:ascii="GHEA Mariam" w:eastAsia="GHEA Mariam" w:hAnsi="GHEA Mariam" w:cs="GHEA Mariam"/>
          <w:color w:val="000000"/>
          <w:sz w:val="24"/>
          <w:szCs w:val="24"/>
          <w:lang w:val="hy-AM"/>
        </w:rPr>
        <w:t>վաղեմության հինգ տարվա ժամկետ, որ</w:t>
      </w:r>
      <w:r w:rsidR="00236FF3" w:rsidRPr="00382212">
        <w:rPr>
          <w:rFonts w:ascii="GHEA Mariam" w:eastAsia="GHEA Mariam" w:hAnsi="GHEA Mariam" w:cs="GHEA Mariam"/>
          <w:color w:val="000000"/>
          <w:sz w:val="24"/>
          <w:szCs w:val="24"/>
          <w:lang w:val="hy-AM"/>
        </w:rPr>
        <w:t>ն</w:t>
      </w:r>
      <w:r w:rsidR="00041D9F" w:rsidRPr="00382212">
        <w:rPr>
          <w:rFonts w:ascii="GHEA Mariam" w:eastAsia="GHEA Mariam" w:hAnsi="GHEA Mariam" w:cs="GHEA Mariam"/>
          <w:color w:val="000000"/>
          <w:sz w:val="24"/>
          <w:szCs w:val="24"/>
          <w:lang w:val="hy-AM"/>
        </w:rPr>
        <w:t xml:space="preserve"> Առաջին ատյանի դատարանի կողմից դատական ակտ կայացնելու օրվա դրությամբ արդեն իսկ </w:t>
      </w:r>
      <w:r w:rsidR="00236FF3" w:rsidRPr="00382212">
        <w:rPr>
          <w:rFonts w:ascii="GHEA Mariam" w:eastAsia="GHEA Mariam" w:hAnsi="GHEA Mariam" w:cs="GHEA Mariam"/>
          <w:color w:val="000000"/>
          <w:sz w:val="24"/>
          <w:szCs w:val="24"/>
          <w:lang w:val="hy-AM"/>
        </w:rPr>
        <w:t xml:space="preserve">եղել է </w:t>
      </w:r>
      <w:r w:rsidR="00041D9F" w:rsidRPr="00382212">
        <w:rPr>
          <w:rFonts w:ascii="GHEA Mariam" w:eastAsia="GHEA Mariam" w:hAnsi="GHEA Mariam" w:cs="GHEA Mariam"/>
          <w:color w:val="000000"/>
          <w:sz w:val="24"/>
          <w:szCs w:val="24"/>
          <w:lang w:val="hy-AM"/>
        </w:rPr>
        <w:t xml:space="preserve">լրացած, ուստի ստորադաս դատարանները թեև սխալ են մեկնաբանել ՀՀ նախկին և գործող քրեական </w:t>
      </w:r>
      <w:r w:rsidR="00B6173C" w:rsidRPr="00382212">
        <w:rPr>
          <w:rFonts w:ascii="GHEA Mariam" w:eastAsia="GHEA Mariam" w:hAnsi="GHEA Mariam" w:cs="GHEA Mariam"/>
          <w:color w:val="000000"/>
          <w:sz w:val="24"/>
          <w:szCs w:val="24"/>
          <w:lang w:val="hy-AM"/>
        </w:rPr>
        <w:t>օրենսգրքերի</w:t>
      </w:r>
      <w:r w:rsidR="00041D9F" w:rsidRPr="00382212">
        <w:rPr>
          <w:rFonts w:ascii="GHEA Mariam" w:eastAsia="GHEA Mariam" w:hAnsi="GHEA Mariam" w:cs="GHEA Mariam"/>
          <w:color w:val="000000"/>
          <w:sz w:val="24"/>
          <w:szCs w:val="24"/>
          <w:lang w:val="hy-AM"/>
        </w:rPr>
        <w:t xml:space="preserve"> դրույթները, սակայն մեղադրյալ Մ</w:t>
      </w:r>
      <w:r w:rsidR="00041D9F" w:rsidRPr="00382212">
        <w:rPr>
          <w:rFonts w:ascii="Cambria Math" w:eastAsia="GHEA Mariam" w:hAnsi="Cambria Math" w:cs="Cambria Math"/>
          <w:color w:val="000000"/>
          <w:sz w:val="24"/>
          <w:szCs w:val="24"/>
          <w:lang w:val="hy-AM"/>
        </w:rPr>
        <w:t>․</w:t>
      </w:r>
      <w:r w:rsidR="00041D9F" w:rsidRPr="00382212">
        <w:rPr>
          <w:rFonts w:ascii="GHEA Mariam" w:eastAsia="GHEA Mariam" w:hAnsi="GHEA Mariam" w:cs="GHEA Mariam"/>
          <w:color w:val="000000"/>
          <w:sz w:val="24"/>
          <w:szCs w:val="24"/>
          <w:lang w:val="hy-AM"/>
        </w:rPr>
        <w:t>Հարությունյանին ՀՀ նախկին քրեական օրենսգրքի 314-րդ հոդվածով</w:t>
      </w:r>
      <w:r w:rsidR="00236FF3" w:rsidRPr="00382212">
        <w:rPr>
          <w:rFonts w:ascii="GHEA Mariam" w:eastAsia="GHEA Mariam" w:hAnsi="GHEA Mariam" w:cs="GHEA Mariam"/>
          <w:color w:val="000000"/>
          <w:sz w:val="24"/>
          <w:szCs w:val="24"/>
          <w:lang w:val="hy-AM"/>
        </w:rPr>
        <w:t xml:space="preserve"> մեղսագրվող արարքի համար</w:t>
      </w:r>
      <w:r w:rsidR="00041D9F" w:rsidRPr="00382212">
        <w:rPr>
          <w:rFonts w:ascii="GHEA Mariam" w:eastAsia="GHEA Mariam" w:hAnsi="GHEA Mariam" w:cs="GHEA Mariam"/>
          <w:color w:val="000000"/>
          <w:sz w:val="24"/>
          <w:szCs w:val="24"/>
          <w:lang w:val="hy-AM"/>
        </w:rPr>
        <w:t xml:space="preserve"> քրեական հետապնդումը դադարեցնելու հարցում հանգել են իրավաչափ </w:t>
      </w:r>
      <w:r w:rsidR="00B6173C" w:rsidRPr="00382212">
        <w:rPr>
          <w:rFonts w:ascii="GHEA Mariam" w:eastAsia="GHEA Mariam" w:hAnsi="GHEA Mariam" w:cs="GHEA Mariam"/>
          <w:color w:val="000000"/>
          <w:sz w:val="24"/>
          <w:szCs w:val="24"/>
          <w:lang w:val="hy-AM"/>
        </w:rPr>
        <w:t>եզրահանգման</w:t>
      </w:r>
      <w:r w:rsidR="00041D9F" w:rsidRPr="00382212">
        <w:rPr>
          <w:rFonts w:ascii="GHEA Mariam" w:eastAsia="GHEA Mariam" w:hAnsi="GHEA Mariam" w:cs="GHEA Mariam"/>
          <w:color w:val="000000"/>
          <w:sz w:val="24"/>
          <w:szCs w:val="24"/>
          <w:lang w:val="hy-AM"/>
        </w:rPr>
        <w:t>։</w:t>
      </w:r>
    </w:p>
    <w:p w14:paraId="3372F3A3" w14:textId="4EC31EB9" w:rsidR="00041D9F" w:rsidRPr="00382212" w:rsidRDefault="00157717" w:rsidP="00041D9F">
      <w:pPr>
        <w:spacing w:after="0" w:line="360" w:lineRule="auto"/>
        <w:ind w:firstLine="567"/>
        <w:jc w:val="both"/>
        <w:rPr>
          <w:rFonts w:ascii="GHEA Mariam" w:hAnsi="GHEA Mariam"/>
          <w:sz w:val="24"/>
          <w:szCs w:val="24"/>
          <w:shd w:val="clear" w:color="auto" w:fill="FFFFFF"/>
          <w:lang w:val="hy-AM"/>
        </w:rPr>
      </w:pPr>
      <w:r w:rsidRPr="00382212">
        <w:rPr>
          <w:rFonts w:ascii="GHEA Mariam" w:eastAsia="GHEA Mariam" w:hAnsi="GHEA Mariam" w:cs="GHEA Mariam"/>
          <w:color w:val="000000"/>
          <w:sz w:val="24"/>
          <w:szCs w:val="24"/>
          <w:lang w:val="hy-AM"/>
        </w:rPr>
        <w:t>21</w:t>
      </w:r>
      <w:r w:rsidR="00041D9F" w:rsidRPr="00382212">
        <w:rPr>
          <w:rFonts w:ascii="Cambria Math" w:eastAsia="GHEA Mariam" w:hAnsi="Cambria Math" w:cs="Cambria Math"/>
          <w:color w:val="000000"/>
          <w:sz w:val="24"/>
          <w:szCs w:val="24"/>
          <w:lang w:val="hy-AM"/>
        </w:rPr>
        <w:t>․</w:t>
      </w:r>
      <w:r w:rsidR="00041D9F" w:rsidRPr="00382212">
        <w:rPr>
          <w:rFonts w:ascii="GHEA Mariam" w:eastAsia="GHEA Mariam" w:hAnsi="GHEA Mariam" w:cs="GHEA Mariam"/>
          <w:color w:val="000000"/>
          <w:sz w:val="24"/>
          <w:szCs w:val="24"/>
          <w:lang w:val="hy-AM"/>
        </w:rPr>
        <w:t xml:space="preserve"> </w:t>
      </w:r>
      <w:r w:rsidR="00041D9F" w:rsidRPr="00382212">
        <w:rPr>
          <w:rFonts w:ascii="GHEA Mariam" w:hAnsi="GHEA Mariam"/>
          <w:sz w:val="24"/>
          <w:szCs w:val="24"/>
          <w:shd w:val="clear" w:color="auto" w:fill="FFFFFF"/>
          <w:lang w:val="hy-AM"/>
        </w:rPr>
        <w:t xml:space="preserve">Ինչ վերաբերում է </w:t>
      </w:r>
      <w:r w:rsidR="00041D9F" w:rsidRPr="00382212">
        <w:rPr>
          <w:rFonts w:ascii="GHEA Mariam" w:hAnsi="GHEA Mariam"/>
          <w:noProof/>
          <w:sz w:val="24"/>
          <w:szCs w:val="24"/>
          <w:lang w:val="hy-AM"/>
        </w:rPr>
        <w:t xml:space="preserve">Վերաքննիչ դատարանի կողմից </w:t>
      </w:r>
      <w:r w:rsidR="00041D9F" w:rsidRPr="00382212">
        <w:rPr>
          <w:rFonts w:ascii="GHEA Mariam" w:hAnsi="GHEA Mariam"/>
          <w:i/>
          <w:iCs/>
          <w:sz w:val="24"/>
          <w:szCs w:val="24"/>
          <w:shd w:val="clear" w:color="auto" w:fill="FFFFFF"/>
          <w:lang w:val="hy-AM"/>
        </w:rPr>
        <w:t>Միշա Մուրադյանի</w:t>
      </w:r>
      <w:r w:rsidR="00041D9F" w:rsidRPr="00382212">
        <w:rPr>
          <w:rFonts w:ascii="GHEA Mariam" w:hAnsi="GHEA Mariam"/>
          <w:sz w:val="24"/>
          <w:szCs w:val="24"/>
          <w:shd w:val="clear" w:color="auto" w:fill="FFFFFF"/>
          <w:lang w:val="hy-AM"/>
        </w:rPr>
        <w:t xml:space="preserve"> գործով արձանագրված իրավական դիրքորոշումները վկայակոչելուն, ապա Վճռաբեկ դատարանն այն հիմնավոր չի համարում, քանի որ, ինչպես նշվել է սույն որոշման նախորդ կետերում, քննարկվող իրավիճակում առկա չէ քրեական պատասխանատվության մեղմացման կամ վերացման հարց, ուստի </w:t>
      </w:r>
      <w:r w:rsidR="00041D9F" w:rsidRPr="00382212">
        <w:rPr>
          <w:rFonts w:ascii="GHEA Mariam" w:hAnsi="GHEA Mariam"/>
          <w:i/>
          <w:iCs/>
          <w:sz w:val="24"/>
          <w:szCs w:val="24"/>
          <w:shd w:val="clear" w:color="auto" w:fill="FFFFFF"/>
          <w:lang w:val="hy-AM"/>
        </w:rPr>
        <w:t>Միշա Մուրադյանի</w:t>
      </w:r>
      <w:r w:rsidR="00041D9F" w:rsidRPr="00382212">
        <w:rPr>
          <w:rFonts w:ascii="GHEA Mariam" w:hAnsi="GHEA Mariam"/>
          <w:sz w:val="24"/>
          <w:szCs w:val="24"/>
          <w:shd w:val="clear" w:color="auto" w:fill="FFFFFF"/>
          <w:lang w:val="hy-AM"/>
        </w:rPr>
        <w:t xml:space="preserve"> գործով արտահայտած իրավական դիրքորոշումները</w:t>
      </w:r>
      <w:r w:rsidR="00041D9F" w:rsidRPr="00382212">
        <w:rPr>
          <w:rStyle w:val="FootnoteReference"/>
          <w:rFonts w:ascii="GHEA Mariam" w:hAnsi="GHEA Mariam"/>
          <w:sz w:val="24"/>
          <w:szCs w:val="24"/>
          <w:shd w:val="clear" w:color="auto" w:fill="FFFFFF"/>
          <w:lang w:val="hy-AM"/>
        </w:rPr>
        <w:footnoteReference w:id="12"/>
      </w:r>
      <w:r w:rsidR="00041D9F" w:rsidRPr="00382212">
        <w:rPr>
          <w:rFonts w:ascii="GHEA Mariam" w:hAnsi="GHEA Mariam"/>
          <w:sz w:val="24"/>
          <w:szCs w:val="24"/>
          <w:shd w:val="clear" w:color="auto" w:fill="FFFFFF"/>
          <w:lang w:val="hy-AM"/>
        </w:rPr>
        <w:t xml:space="preserve"> չեն կարող կիրառելի լինել սույն դեպքում։</w:t>
      </w:r>
    </w:p>
    <w:p w14:paraId="53AA7B20" w14:textId="58470DBA" w:rsidR="00B13891" w:rsidRPr="00382212" w:rsidRDefault="00157717" w:rsidP="00B13891">
      <w:pPr>
        <w:spacing w:after="0" w:line="360" w:lineRule="auto"/>
        <w:ind w:firstLine="567"/>
        <w:jc w:val="both"/>
        <w:rPr>
          <w:rFonts w:ascii="GHEA Mariam" w:hAnsi="GHEA Mariam"/>
          <w:sz w:val="24"/>
          <w:szCs w:val="24"/>
          <w:lang w:val="hy-AM"/>
        </w:rPr>
      </w:pPr>
      <w:r w:rsidRPr="00382212">
        <w:rPr>
          <w:rFonts w:ascii="GHEA Mariam" w:eastAsia="GHEA Mariam" w:hAnsi="GHEA Mariam" w:cs="GHEA Mariam"/>
          <w:lang w:val="hy-AM"/>
        </w:rPr>
        <w:t>22</w:t>
      </w:r>
      <w:r w:rsidR="00B13891" w:rsidRPr="00382212">
        <w:rPr>
          <w:rFonts w:ascii="GHEA Mariam" w:eastAsia="GHEA Mariam" w:hAnsi="GHEA Mariam" w:cs="GHEA Mariam"/>
          <w:lang w:val="hy-AM"/>
        </w:rPr>
        <w:t xml:space="preserve">. </w:t>
      </w:r>
      <w:r w:rsidR="00B13891" w:rsidRPr="00382212">
        <w:rPr>
          <w:rFonts w:ascii="GHEA Mariam" w:hAnsi="GHEA Mariam"/>
          <w:sz w:val="24"/>
          <w:szCs w:val="24"/>
          <w:shd w:val="clear" w:color="auto" w:fill="FFFFFF"/>
          <w:lang w:val="hy-AM"/>
        </w:rPr>
        <w:t>Ամփոփելով վերոգրյալը՝ Վճռաբեկ դատարանն արձանագրում է, որ</w:t>
      </w:r>
      <w:r w:rsidR="00B13891" w:rsidRPr="00382212">
        <w:rPr>
          <w:rFonts w:ascii="GHEA Mariam" w:hAnsi="GHEA Mariam"/>
          <w:sz w:val="24"/>
          <w:szCs w:val="24"/>
          <w:lang w:val="hy-AM"/>
        </w:rPr>
        <w:t xml:space="preserve"> </w:t>
      </w:r>
      <w:r w:rsidR="00B13891" w:rsidRPr="00382212">
        <w:rPr>
          <w:rFonts w:ascii="GHEA Mariam" w:hAnsi="GHEA Mariam"/>
          <w:sz w:val="24"/>
          <w:szCs w:val="24"/>
          <w:shd w:val="clear" w:color="auto" w:fill="FFFFFF"/>
          <w:lang w:val="hy-AM"/>
        </w:rPr>
        <w:t xml:space="preserve">սույն վարույթով Առաջին ատյանի դատարանը՝ դատական ակտ կայացնելիս, իսկ </w:t>
      </w:r>
      <w:r w:rsidR="00B13891" w:rsidRPr="00382212">
        <w:rPr>
          <w:rFonts w:ascii="GHEA Mariam" w:hAnsi="GHEA Mariam"/>
          <w:sz w:val="24"/>
          <w:szCs w:val="24"/>
          <w:shd w:val="clear" w:color="auto" w:fill="FFFFFF"/>
          <w:lang w:val="hy-AM"/>
        </w:rPr>
        <w:lastRenderedPageBreak/>
        <w:t>Վերաքննիչ դատարանը՝ Առաջին ատյանի դատարանի դատական ակտն անփոփոխ թողնելով, թույլ են տվել նյութական օրենքի ոչ ճիշտ կիրառում, այն է` կիրառել են 2003 թվականի ապրիլի 18-ին ընդունված ՀՀ քրեական օրենսգրքի</w:t>
      </w:r>
      <w:r w:rsidR="0078743C" w:rsidRPr="00382212">
        <w:rPr>
          <w:rFonts w:ascii="GHEA Mariam" w:hAnsi="GHEA Mariam"/>
          <w:sz w:val="24"/>
          <w:szCs w:val="24"/>
          <w:shd w:val="clear" w:color="auto" w:fill="FFFFFF"/>
          <w:lang w:val="hy-AM"/>
        </w:rPr>
        <w:t xml:space="preserve">     </w:t>
      </w:r>
      <w:r w:rsidR="00B13891" w:rsidRPr="00382212">
        <w:rPr>
          <w:rFonts w:ascii="GHEA Mariam" w:hAnsi="GHEA Mariam"/>
          <w:sz w:val="24"/>
          <w:szCs w:val="24"/>
          <w:shd w:val="clear" w:color="auto" w:fill="FFFFFF"/>
          <w:lang w:val="hy-AM"/>
        </w:rPr>
        <w:t xml:space="preserve"> 75-րդ հոդվածի 1-ին մասի </w:t>
      </w:r>
      <w:r w:rsidR="00041D9F" w:rsidRPr="00382212">
        <w:rPr>
          <w:rFonts w:ascii="GHEA Mariam" w:hAnsi="GHEA Mariam"/>
          <w:sz w:val="24"/>
          <w:szCs w:val="24"/>
          <w:shd w:val="clear" w:color="auto" w:fill="FFFFFF"/>
          <w:lang w:val="hy-AM"/>
        </w:rPr>
        <w:t>2</w:t>
      </w:r>
      <w:r w:rsidR="00B13891" w:rsidRPr="00382212">
        <w:rPr>
          <w:rFonts w:ascii="GHEA Mariam" w:hAnsi="GHEA Mariam"/>
          <w:sz w:val="24"/>
          <w:szCs w:val="24"/>
          <w:shd w:val="clear" w:color="auto" w:fill="FFFFFF"/>
          <w:lang w:val="hy-AM"/>
        </w:rPr>
        <w:t>-</w:t>
      </w:r>
      <w:r w:rsidR="00041D9F" w:rsidRPr="00382212">
        <w:rPr>
          <w:rFonts w:ascii="GHEA Mariam" w:hAnsi="GHEA Mariam"/>
          <w:sz w:val="24"/>
          <w:szCs w:val="24"/>
          <w:shd w:val="clear" w:color="auto" w:fill="FFFFFF"/>
          <w:lang w:val="hy-AM"/>
        </w:rPr>
        <w:t>րդ</w:t>
      </w:r>
      <w:r w:rsidR="00B13891" w:rsidRPr="00382212">
        <w:rPr>
          <w:rFonts w:ascii="GHEA Mariam" w:hAnsi="GHEA Mariam"/>
          <w:sz w:val="24"/>
          <w:szCs w:val="24"/>
          <w:shd w:val="clear" w:color="auto" w:fill="FFFFFF"/>
          <w:lang w:val="hy-AM"/>
        </w:rPr>
        <w:t xml:space="preserve"> կետը, որը սույն վարույթով </w:t>
      </w:r>
      <w:r w:rsidR="00236FF3" w:rsidRPr="00382212">
        <w:rPr>
          <w:rFonts w:ascii="GHEA Mariam" w:hAnsi="GHEA Mariam"/>
          <w:sz w:val="24"/>
          <w:szCs w:val="24"/>
          <w:shd w:val="clear" w:color="auto" w:fill="FFFFFF"/>
          <w:lang w:val="hy-AM"/>
        </w:rPr>
        <w:t>մեղադրյալներ Մ</w:t>
      </w:r>
      <w:r w:rsidR="00382212" w:rsidRPr="00382212">
        <w:rPr>
          <w:rFonts w:ascii="GHEA Mariam" w:hAnsi="GHEA Mariam" w:cs="Cambria Math"/>
          <w:sz w:val="24"/>
          <w:szCs w:val="24"/>
          <w:shd w:val="clear" w:color="auto" w:fill="FFFFFF"/>
          <w:lang w:val="hy-AM"/>
        </w:rPr>
        <w:t xml:space="preserve">արիամ </w:t>
      </w:r>
      <w:r w:rsidR="00236FF3" w:rsidRPr="00382212">
        <w:rPr>
          <w:rFonts w:ascii="GHEA Mariam" w:hAnsi="GHEA Mariam"/>
          <w:sz w:val="24"/>
          <w:szCs w:val="24"/>
          <w:shd w:val="clear" w:color="auto" w:fill="FFFFFF"/>
          <w:lang w:val="hy-AM"/>
        </w:rPr>
        <w:t>Հարությունյանին և Հ</w:t>
      </w:r>
      <w:r w:rsidR="00382212" w:rsidRPr="00382212">
        <w:rPr>
          <w:rFonts w:ascii="GHEA Mariam" w:hAnsi="GHEA Mariam" w:cs="Cambria Math"/>
          <w:sz w:val="24"/>
          <w:szCs w:val="24"/>
          <w:shd w:val="clear" w:color="auto" w:fill="FFFFFF"/>
          <w:lang w:val="hy-AM"/>
        </w:rPr>
        <w:t xml:space="preserve">ասմիկ </w:t>
      </w:r>
      <w:r w:rsidR="00236FF3" w:rsidRPr="00382212">
        <w:rPr>
          <w:rFonts w:ascii="GHEA Mariam" w:hAnsi="GHEA Mariam"/>
          <w:sz w:val="24"/>
          <w:szCs w:val="24"/>
          <w:shd w:val="clear" w:color="auto" w:fill="FFFFFF"/>
          <w:lang w:val="hy-AM"/>
        </w:rPr>
        <w:t xml:space="preserve">Մուրադյանին վերագրվող՝ ՀՀ նախկին քրեական օրենսգրքի </w:t>
      </w:r>
      <w:r w:rsidR="00236FF3" w:rsidRPr="00382212">
        <w:rPr>
          <w:rFonts w:ascii="GHEA Mariam" w:eastAsia="GHEA Mariam" w:hAnsi="GHEA Mariam" w:cs="GHEA Mariam"/>
          <w:color w:val="000000"/>
          <w:sz w:val="24"/>
          <w:szCs w:val="24"/>
          <w:lang w:val="hy-AM"/>
        </w:rPr>
        <w:t>179-րդ հոդվածի 3-րդ մասի 1-ին կետով</w:t>
      </w:r>
      <w:r w:rsidR="00236FF3" w:rsidRPr="00382212">
        <w:rPr>
          <w:rFonts w:ascii="GHEA Mariam" w:hAnsi="GHEA Mariam"/>
          <w:sz w:val="24"/>
          <w:szCs w:val="24"/>
          <w:shd w:val="clear" w:color="auto" w:fill="FFFFFF"/>
          <w:lang w:val="hy-AM"/>
        </w:rPr>
        <w:t xml:space="preserve"> և 34-</w:t>
      </w:r>
      <w:r w:rsidR="00236FF3" w:rsidRPr="00382212">
        <w:rPr>
          <w:rFonts w:ascii="GHEA Mariam" w:eastAsia="GHEA Mariam" w:hAnsi="GHEA Mariam" w:cs="GHEA Mariam"/>
          <w:color w:val="000000"/>
          <w:sz w:val="24"/>
          <w:szCs w:val="24"/>
          <w:lang w:val="hy-AM"/>
        </w:rPr>
        <w:t>179-րդ հոդվածի 3-րդ մասի 1-ին կետով</w:t>
      </w:r>
      <w:r w:rsidR="00236FF3" w:rsidRPr="00382212">
        <w:rPr>
          <w:rFonts w:ascii="GHEA Mariam" w:hAnsi="GHEA Mariam"/>
          <w:sz w:val="24"/>
          <w:szCs w:val="24"/>
          <w:shd w:val="clear" w:color="auto" w:fill="FFFFFF"/>
          <w:lang w:val="hy-AM"/>
        </w:rPr>
        <w:t xml:space="preserve"> </w:t>
      </w:r>
      <w:r w:rsidR="007D66D0" w:rsidRPr="00382212">
        <w:rPr>
          <w:rFonts w:ascii="GHEA Mariam" w:hAnsi="GHEA Mariam"/>
          <w:sz w:val="24"/>
          <w:szCs w:val="24"/>
          <w:shd w:val="clear" w:color="auto" w:fill="FFFFFF"/>
          <w:lang w:val="hy-AM"/>
        </w:rPr>
        <w:t xml:space="preserve">առաջադրված </w:t>
      </w:r>
      <w:r w:rsidR="00B6173C" w:rsidRPr="00382212">
        <w:rPr>
          <w:rFonts w:ascii="GHEA Mariam" w:hAnsi="GHEA Mariam"/>
          <w:sz w:val="24"/>
          <w:szCs w:val="24"/>
          <w:shd w:val="clear" w:color="auto" w:fill="FFFFFF"/>
          <w:lang w:val="hy-AM"/>
        </w:rPr>
        <w:t>մեղադրանքների</w:t>
      </w:r>
      <w:r w:rsidR="007D66D0" w:rsidRPr="00382212">
        <w:rPr>
          <w:rFonts w:ascii="GHEA Mariam" w:hAnsi="GHEA Mariam"/>
          <w:sz w:val="24"/>
          <w:szCs w:val="24"/>
          <w:shd w:val="clear" w:color="auto" w:fill="FFFFFF"/>
          <w:lang w:val="hy-AM"/>
        </w:rPr>
        <w:t xml:space="preserve"> մասով </w:t>
      </w:r>
      <w:r w:rsidR="00B13891" w:rsidRPr="00382212">
        <w:rPr>
          <w:rFonts w:ascii="GHEA Mariam" w:hAnsi="GHEA Mariam"/>
          <w:sz w:val="24"/>
          <w:szCs w:val="24"/>
          <w:shd w:val="clear" w:color="auto" w:fill="FFFFFF"/>
          <w:lang w:val="hy-AM"/>
        </w:rPr>
        <w:t xml:space="preserve">ենթակա չէր կիրառման, </w:t>
      </w:r>
      <w:r w:rsidR="00B13891" w:rsidRPr="00382212">
        <w:rPr>
          <w:rFonts w:ascii="GHEA Mariam" w:hAnsi="GHEA Mariam"/>
          <w:sz w:val="24"/>
          <w:szCs w:val="24"/>
          <w:lang w:val="hy-AM"/>
        </w:rPr>
        <w:t xml:space="preserve">ինչը, համաձայն ՀՀ քրեական դատավարության օրենսգրքի 387-րդ հոդվածի, հիմք է Առաջին ատյանի դատարանի 2023 թվականի </w:t>
      </w:r>
      <w:r w:rsidR="00B6173C" w:rsidRPr="00382212">
        <w:rPr>
          <w:rFonts w:ascii="GHEA Mariam" w:hAnsi="GHEA Mariam"/>
          <w:sz w:val="24"/>
          <w:szCs w:val="24"/>
          <w:lang w:val="hy-AM"/>
        </w:rPr>
        <w:t>օգոստոսի</w:t>
      </w:r>
      <w:r w:rsidR="00041D9F" w:rsidRPr="00382212">
        <w:rPr>
          <w:rFonts w:ascii="GHEA Mariam" w:hAnsi="GHEA Mariam"/>
          <w:sz w:val="24"/>
          <w:szCs w:val="24"/>
          <w:lang w:val="hy-AM"/>
        </w:rPr>
        <w:t xml:space="preserve"> 2</w:t>
      </w:r>
      <w:r w:rsidR="00B13891" w:rsidRPr="00382212">
        <w:rPr>
          <w:rFonts w:ascii="GHEA Mariam" w:hAnsi="GHEA Mariam"/>
          <w:sz w:val="24"/>
          <w:szCs w:val="24"/>
          <w:lang w:val="hy-AM"/>
        </w:rPr>
        <w:t>3-ի որոշումը</w:t>
      </w:r>
      <w:r w:rsidR="00041D9F" w:rsidRPr="00382212">
        <w:rPr>
          <w:rFonts w:ascii="GHEA Mariam" w:hAnsi="GHEA Mariam"/>
          <w:sz w:val="24"/>
          <w:szCs w:val="24"/>
          <w:lang w:val="hy-AM"/>
        </w:rPr>
        <w:t xml:space="preserve"> մասնակի՝</w:t>
      </w:r>
      <w:r w:rsidR="00041D9F" w:rsidRPr="00382212">
        <w:rPr>
          <w:rFonts w:ascii="GHEA Mariam" w:eastAsia="GHEA Mariam" w:hAnsi="GHEA Mariam" w:cs="GHEA Mariam"/>
          <w:sz w:val="24"/>
          <w:szCs w:val="24"/>
          <w:lang w:val="hy-AM"/>
        </w:rPr>
        <w:t xml:space="preserve"> քրեական պատասխանատվության ենթարկելու վաղեմության ժամկետն անցնելու հիմքով Մ</w:t>
      </w:r>
      <w:r w:rsidR="0078743C" w:rsidRPr="00382212">
        <w:rPr>
          <w:rFonts w:ascii="GHEA Mariam" w:eastAsia="GHEA Mariam" w:hAnsi="GHEA Mariam" w:cs="GHEA Mariam"/>
          <w:sz w:val="24"/>
          <w:szCs w:val="24"/>
          <w:lang w:val="hy-AM"/>
        </w:rPr>
        <w:t xml:space="preserve">արիամ </w:t>
      </w:r>
      <w:r w:rsidR="00041D9F" w:rsidRPr="00382212">
        <w:rPr>
          <w:rFonts w:ascii="GHEA Mariam" w:eastAsia="GHEA Mariam" w:hAnsi="GHEA Mariam" w:cs="Cambria Math"/>
          <w:sz w:val="24"/>
          <w:szCs w:val="24"/>
          <w:lang w:val="hy-AM"/>
        </w:rPr>
        <w:t>Հարություն</w:t>
      </w:r>
      <w:r w:rsidR="00041D9F" w:rsidRPr="00382212">
        <w:rPr>
          <w:rFonts w:ascii="GHEA Mariam" w:eastAsia="GHEA Mariam" w:hAnsi="GHEA Mariam" w:cs="GHEA Mariam"/>
          <w:sz w:val="24"/>
          <w:szCs w:val="24"/>
          <w:lang w:val="hy-AM"/>
        </w:rPr>
        <w:t>յանի</w:t>
      </w:r>
      <w:r w:rsidR="008B19C0" w:rsidRPr="00382212">
        <w:rPr>
          <w:rFonts w:ascii="GHEA Mariam" w:eastAsia="GHEA Mariam" w:hAnsi="GHEA Mariam" w:cs="GHEA Mariam"/>
          <w:sz w:val="24"/>
          <w:szCs w:val="24"/>
          <w:lang w:val="hy-AM"/>
        </w:rPr>
        <w:t xml:space="preserve"> նկատմամբ</w:t>
      </w:r>
      <w:r w:rsidR="00041D9F" w:rsidRPr="00382212">
        <w:rPr>
          <w:rFonts w:ascii="GHEA Mariam" w:eastAsia="GHEA Mariam" w:hAnsi="GHEA Mariam" w:cs="GHEA Mariam"/>
          <w:sz w:val="24"/>
          <w:szCs w:val="24"/>
          <w:lang w:val="hy-AM"/>
        </w:rPr>
        <w:t xml:space="preserve"> ՀՀ նախկին քրեական օրենսգրքի 179-րդ հոդվածի</w:t>
      </w:r>
      <w:r w:rsidR="00524AF1" w:rsidRPr="00382212">
        <w:rPr>
          <w:rFonts w:ascii="GHEA Mariam" w:eastAsia="GHEA Mariam" w:hAnsi="GHEA Mariam" w:cs="GHEA Mariam"/>
          <w:sz w:val="24"/>
          <w:szCs w:val="24"/>
          <w:lang w:val="hy-AM"/>
        </w:rPr>
        <w:t xml:space="preserve"> </w:t>
      </w:r>
      <w:r w:rsidR="00041D9F" w:rsidRPr="00382212">
        <w:rPr>
          <w:rFonts w:ascii="GHEA Mariam" w:eastAsia="GHEA Mariam" w:hAnsi="GHEA Mariam" w:cs="GHEA Mariam"/>
          <w:sz w:val="24"/>
          <w:szCs w:val="24"/>
          <w:lang w:val="hy-AM"/>
        </w:rPr>
        <w:t>3-րդ մասի 1-ին կետով և Հ</w:t>
      </w:r>
      <w:r w:rsidR="0078743C" w:rsidRPr="00382212">
        <w:rPr>
          <w:rFonts w:ascii="GHEA Mariam" w:eastAsia="GHEA Mariam" w:hAnsi="GHEA Mariam" w:cs="Cambria Math"/>
          <w:sz w:val="24"/>
          <w:szCs w:val="24"/>
          <w:lang w:val="hy-AM"/>
        </w:rPr>
        <w:t xml:space="preserve">ասմիկ </w:t>
      </w:r>
      <w:r w:rsidR="00041D9F" w:rsidRPr="00382212">
        <w:rPr>
          <w:rFonts w:ascii="GHEA Mariam" w:eastAsia="GHEA Mariam" w:hAnsi="GHEA Mariam" w:cs="GHEA Mariam"/>
          <w:sz w:val="24"/>
          <w:szCs w:val="24"/>
          <w:lang w:val="hy-AM"/>
        </w:rPr>
        <w:t>Մուրադյանի</w:t>
      </w:r>
      <w:r w:rsidR="008B19C0" w:rsidRPr="00382212">
        <w:rPr>
          <w:rFonts w:ascii="GHEA Mariam" w:eastAsia="GHEA Mariam" w:hAnsi="GHEA Mariam" w:cs="GHEA Mariam"/>
          <w:sz w:val="24"/>
          <w:szCs w:val="24"/>
          <w:lang w:val="hy-AM"/>
        </w:rPr>
        <w:t xml:space="preserve"> նկատմամբ</w:t>
      </w:r>
      <w:r w:rsidR="00041D9F" w:rsidRPr="00382212">
        <w:rPr>
          <w:rFonts w:ascii="GHEA Mariam" w:eastAsia="GHEA Mariam" w:hAnsi="GHEA Mariam" w:cs="GHEA Mariam"/>
          <w:sz w:val="24"/>
          <w:szCs w:val="24"/>
          <w:lang w:val="hy-AM"/>
        </w:rPr>
        <w:t xml:space="preserve"> ՀՀ նախկին քրեական օրենսգրքի 38-179-րդ հոդվածի 3-րդ մասի 1-ին կետով </w:t>
      </w:r>
      <w:r w:rsidR="00B6173C" w:rsidRPr="00382212">
        <w:rPr>
          <w:rFonts w:ascii="GHEA Mariam" w:eastAsia="GHEA Mariam" w:hAnsi="GHEA Mariam" w:cs="GHEA Mariam"/>
          <w:sz w:val="24"/>
          <w:szCs w:val="24"/>
          <w:lang w:val="hy-AM"/>
        </w:rPr>
        <w:t>քրեական</w:t>
      </w:r>
      <w:r w:rsidR="008B19C0" w:rsidRPr="00382212">
        <w:rPr>
          <w:rFonts w:ascii="GHEA Mariam" w:eastAsia="GHEA Mariam" w:hAnsi="GHEA Mariam" w:cs="GHEA Mariam"/>
          <w:sz w:val="24"/>
          <w:szCs w:val="24"/>
          <w:lang w:val="hy-AM"/>
        </w:rPr>
        <w:t xml:space="preserve"> հետապնդումները դադարեցնելու և քրեական գործի վարույթը կարճելու </w:t>
      </w:r>
      <w:r w:rsidR="00041D9F" w:rsidRPr="00382212">
        <w:rPr>
          <w:rFonts w:ascii="GHEA Mariam" w:eastAsia="GHEA Mariam" w:hAnsi="GHEA Mariam" w:cs="GHEA Mariam"/>
          <w:sz w:val="24"/>
          <w:szCs w:val="24"/>
          <w:lang w:val="hy-AM"/>
        </w:rPr>
        <w:t xml:space="preserve"> մասով</w:t>
      </w:r>
      <w:r w:rsidR="00B13891" w:rsidRPr="00382212">
        <w:rPr>
          <w:rFonts w:ascii="GHEA Mariam" w:hAnsi="GHEA Mariam"/>
          <w:sz w:val="24"/>
          <w:szCs w:val="24"/>
          <w:lang w:val="hy-AM"/>
        </w:rPr>
        <w:t xml:space="preserve">, և այն անփոփոխ թողնելու մասին </w:t>
      </w:r>
      <w:r w:rsidR="007D66D0" w:rsidRPr="00382212">
        <w:rPr>
          <w:rFonts w:ascii="GHEA Mariam" w:hAnsi="GHEA Mariam"/>
          <w:sz w:val="24"/>
          <w:szCs w:val="24"/>
          <w:lang w:val="hy-AM"/>
        </w:rPr>
        <w:t xml:space="preserve">Վերաքննիչ </w:t>
      </w:r>
      <w:r w:rsidR="00B13891" w:rsidRPr="00382212">
        <w:rPr>
          <w:rFonts w:ascii="GHEA Mariam" w:hAnsi="GHEA Mariam"/>
          <w:sz w:val="24"/>
          <w:szCs w:val="24"/>
          <w:lang w:val="hy-AM"/>
        </w:rPr>
        <w:t xml:space="preserve">դատարանի 2024 թվականի </w:t>
      </w:r>
      <w:r w:rsidR="001A01CC" w:rsidRPr="00382212">
        <w:rPr>
          <w:rFonts w:ascii="GHEA Mariam" w:hAnsi="GHEA Mariam"/>
          <w:sz w:val="24"/>
          <w:szCs w:val="24"/>
          <w:lang w:val="hy-AM"/>
        </w:rPr>
        <w:t>փետրվարի</w:t>
      </w:r>
      <w:r w:rsidR="00B13891" w:rsidRPr="00382212">
        <w:rPr>
          <w:rFonts w:ascii="GHEA Mariam" w:hAnsi="GHEA Mariam"/>
          <w:sz w:val="24"/>
          <w:szCs w:val="24"/>
          <w:lang w:val="hy-AM"/>
        </w:rPr>
        <w:t xml:space="preserve"> </w:t>
      </w:r>
      <w:r w:rsidR="001A01CC" w:rsidRPr="00382212">
        <w:rPr>
          <w:rFonts w:ascii="GHEA Mariam" w:hAnsi="GHEA Mariam"/>
          <w:sz w:val="24"/>
          <w:szCs w:val="24"/>
          <w:lang w:val="hy-AM"/>
        </w:rPr>
        <w:t xml:space="preserve"> 21</w:t>
      </w:r>
      <w:r w:rsidR="00B13891" w:rsidRPr="00382212">
        <w:rPr>
          <w:rFonts w:ascii="GHEA Mariam" w:hAnsi="GHEA Mariam"/>
          <w:sz w:val="24"/>
          <w:szCs w:val="24"/>
          <w:lang w:val="hy-AM"/>
        </w:rPr>
        <w:t>-ի որոշումը բեկանելու և վարույթը ՀՀ հակակոռուպցիոն դատարան՝</w:t>
      </w:r>
      <w:r w:rsidR="001A01CC" w:rsidRPr="00382212">
        <w:rPr>
          <w:rFonts w:ascii="GHEA Mariam" w:hAnsi="GHEA Mariam"/>
          <w:sz w:val="24"/>
          <w:szCs w:val="24"/>
          <w:lang w:val="hy-AM"/>
        </w:rPr>
        <w:t xml:space="preserve"> </w:t>
      </w:r>
      <w:r w:rsidR="00B13891" w:rsidRPr="00382212">
        <w:rPr>
          <w:rFonts w:ascii="GHEA Mariam" w:hAnsi="GHEA Mariam"/>
          <w:sz w:val="24"/>
          <w:szCs w:val="24"/>
          <w:lang w:val="hy-AM"/>
        </w:rPr>
        <w:t xml:space="preserve">նոր քննության փոխանցելու համար։ </w:t>
      </w:r>
    </w:p>
    <w:p w14:paraId="4E424D58" w14:textId="3A31A7B3" w:rsidR="00B13891" w:rsidRPr="00382212" w:rsidRDefault="00157717" w:rsidP="00B13891">
      <w:pPr>
        <w:pStyle w:val="BodyA"/>
        <w:rPr>
          <w:color w:val="auto"/>
          <w:lang w:val="hy-AM"/>
        </w:rPr>
      </w:pPr>
      <w:r w:rsidRPr="00382212">
        <w:rPr>
          <w:color w:val="auto"/>
          <w:lang w:val="hy-AM"/>
        </w:rPr>
        <w:t>23</w:t>
      </w:r>
      <w:r w:rsidR="00B13891" w:rsidRPr="00382212">
        <w:rPr>
          <w:rFonts w:ascii="Cambria Math" w:hAnsi="Cambria Math" w:cs="Cambria Math"/>
          <w:color w:val="auto"/>
          <w:lang w:val="hy-AM"/>
        </w:rPr>
        <w:t>․</w:t>
      </w:r>
      <w:r w:rsidR="00B13891" w:rsidRPr="00382212">
        <w:rPr>
          <w:color w:val="auto"/>
          <w:lang w:val="hy-AM"/>
        </w:rPr>
        <w:t xml:space="preserve"> Միևնույն ժամանակ, Վճռաբեկ դատարանը գտնում է, որ նոր քննության ընթացքում ՀՀ հակակոռուպցիոն դատարանը, հաշվի առնելով սույն որոշմամբ արտահայտված իրավական դիրքորոշումները, պետք է</w:t>
      </w:r>
      <w:r w:rsidR="007D66D0" w:rsidRPr="00382212">
        <w:rPr>
          <w:color w:val="auto"/>
          <w:lang w:val="hy-AM"/>
        </w:rPr>
        <w:t xml:space="preserve"> ըստ էության քննության առնի</w:t>
      </w:r>
      <w:r w:rsidR="00B13891" w:rsidRPr="00382212">
        <w:rPr>
          <w:color w:val="auto"/>
          <w:lang w:val="hy-AM"/>
        </w:rPr>
        <w:t xml:space="preserve">  </w:t>
      </w:r>
      <w:r w:rsidR="001A01CC" w:rsidRPr="00382212">
        <w:rPr>
          <w:noProof/>
          <w:lang w:val="hy-AM"/>
        </w:rPr>
        <w:t>Մարիամ Վաչագանի Հարությունյանի</w:t>
      </w:r>
      <w:r w:rsidR="00B13891" w:rsidRPr="00382212">
        <w:rPr>
          <w:color w:val="auto"/>
          <w:lang w:val="hy-AM"/>
        </w:rPr>
        <w:t xml:space="preserve">՝  ՀՀ նախկին քրեական օրենսգրքի </w:t>
      </w:r>
      <w:r w:rsidR="00B6173C" w:rsidRPr="00382212">
        <w:rPr>
          <w:color w:val="auto"/>
          <w:lang w:val="hy-AM"/>
        </w:rPr>
        <w:br/>
      </w:r>
      <w:r w:rsidR="001A01CC" w:rsidRPr="00382212">
        <w:rPr>
          <w:color w:val="auto"/>
          <w:lang w:val="hy-AM"/>
        </w:rPr>
        <w:t>179</w:t>
      </w:r>
      <w:r w:rsidR="00B13891" w:rsidRPr="00382212">
        <w:rPr>
          <w:color w:val="auto"/>
          <w:lang w:val="hy-AM"/>
        </w:rPr>
        <w:t xml:space="preserve">-րդ հոդվածի </w:t>
      </w:r>
      <w:r w:rsidR="001A01CC" w:rsidRPr="00382212">
        <w:rPr>
          <w:color w:val="auto"/>
          <w:lang w:val="hy-AM"/>
        </w:rPr>
        <w:t>3-րդ</w:t>
      </w:r>
      <w:r w:rsidR="00B13891" w:rsidRPr="00382212">
        <w:rPr>
          <w:color w:val="auto"/>
          <w:lang w:val="hy-AM"/>
        </w:rPr>
        <w:t xml:space="preserve"> մաս</w:t>
      </w:r>
      <w:r w:rsidR="001A01CC" w:rsidRPr="00382212">
        <w:rPr>
          <w:color w:val="auto"/>
          <w:lang w:val="hy-AM"/>
        </w:rPr>
        <w:t>ի 1-ին կետով</w:t>
      </w:r>
      <w:r w:rsidR="00B13891" w:rsidRPr="00382212">
        <w:rPr>
          <w:color w:val="auto"/>
          <w:lang w:val="hy-AM"/>
        </w:rPr>
        <w:t xml:space="preserve">, և </w:t>
      </w:r>
      <w:r w:rsidR="001A01CC" w:rsidRPr="00382212">
        <w:rPr>
          <w:noProof/>
          <w:lang w:val="hy-AM"/>
        </w:rPr>
        <w:t>Հասմիկ Սամվելի Մուրադյանի</w:t>
      </w:r>
      <w:r w:rsidR="00B13891" w:rsidRPr="00382212">
        <w:rPr>
          <w:color w:val="auto"/>
          <w:lang w:val="hy-AM"/>
        </w:rPr>
        <w:t xml:space="preserve">՝ ՀՀ նախկին քրեական օրենսգրքի </w:t>
      </w:r>
      <w:r w:rsidR="001A01CC" w:rsidRPr="00382212">
        <w:rPr>
          <w:rFonts w:eastAsia="GHEA Mariam" w:cs="GHEA Mariam"/>
          <w:lang w:val="hy-AM"/>
        </w:rPr>
        <w:t>38-179-րդ հոդվածի 3-րդ մասի 1-ին կետով</w:t>
      </w:r>
      <w:r w:rsidR="00B13891" w:rsidRPr="00382212">
        <w:rPr>
          <w:color w:val="auto"/>
          <w:lang w:val="hy-AM"/>
        </w:rPr>
        <w:t xml:space="preserve"> նախատեսված հանցագործությունների</w:t>
      </w:r>
      <w:r w:rsidR="007D66D0" w:rsidRPr="00382212">
        <w:rPr>
          <w:color w:val="auto"/>
          <w:lang w:val="hy-AM"/>
        </w:rPr>
        <w:t xml:space="preserve"> վերաբերյալ քրեական գործը</w:t>
      </w:r>
      <w:r w:rsidR="00B13891" w:rsidRPr="00382212">
        <w:rPr>
          <w:color w:val="auto"/>
          <w:lang w:val="hy-AM"/>
        </w:rPr>
        <w:t xml:space="preserve"> և արդյունքում հանգի համապատասխան հետևության։</w:t>
      </w:r>
    </w:p>
    <w:p w14:paraId="609E1730" w14:textId="6949E9CB" w:rsidR="00B13891" w:rsidRPr="00382212" w:rsidRDefault="00B13891" w:rsidP="00B13891">
      <w:pPr>
        <w:spacing w:after="0" w:line="360" w:lineRule="auto"/>
        <w:ind w:left="-2" w:firstLine="567"/>
        <w:jc w:val="both"/>
        <w:rPr>
          <w:rFonts w:ascii="GHEA Mariam" w:eastAsia="GHEA Mariam" w:hAnsi="GHEA Mariam" w:cs="GHEA Mariam"/>
          <w:color w:val="000000"/>
          <w:sz w:val="24"/>
          <w:szCs w:val="24"/>
          <w:lang w:val="hy-AM"/>
        </w:rPr>
      </w:pPr>
      <w:r w:rsidRPr="00382212">
        <w:rPr>
          <w:rFonts w:ascii="GHEA Mariam" w:eastAsia="GHEA Mariam" w:hAnsi="GHEA Mariam" w:cs="GHEA Mariam"/>
          <w:color w:val="000000"/>
          <w:sz w:val="24"/>
          <w:szCs w:val="24"/>
          <w:lang w:val="hy-AM"/>
        </w:rPr>
        <w:t xml:space="preserve">Ելնելով վերոգրյալից և ղեկավարվելով Հայաստանի Հանրապետության Սահմանադրության 162-րդ, 163-րդ և 171-րդ հոդվածներով, ՀՀ քրեական </w:t>
      </w:r>
      <w:r w:rsidRPr="00382212">
        <w:rPr>
          <w:rFonts w:ascii="GHEA Mariam" w:eastAsia="GHEA Mariam" w:hAnsi="GHEA Mariam" w:cs="GHEA Mariam"/>
          <w:color w:val="000000"/>
          <w:sz w:val="24"/>
          <w:szCs w:val="24"/>
          <w:lang w:val="hy-AM"/>
        </w:rPr>
        <w:lastRenderedPageBreak/>
        <w:t>դատավարության օրենսգրքի 31-րդ, 34-րդ, 264-րդ,</w:t>
      </w:r>
      <w:r w:rsidR="008D307B" w:rsidRPr="00382212">
        <w:rPr>
          <w:rFonts w:ascii="GHEA Mariam" w:eastAsia="GHEA Mariam" w:hAnsi="GHEA Mariam" w:cs="GHEA Mariam"/>
          <w:color w:val="000000"/>
          <w:sz w:val="24"/>
          <w:szCs w:val="24"/>
          <w:lang w:val="hy-AM"/>
        </w:rPr>
        <w:t xml:space="preserve"> </w:t>
      </w:r>
      <w:r w:rsidRPr="00382212">
        <w:rPr>
          <w:rFonts w:ascii="GHEA Mariam" w:eastAsia="GHEA Mariam" w:hAnsi="GHEA Mariam" w:cs="GHEA Mariam"/>
          <w:color w:val="000000"/>
          <w:sz w:val="24"/>
          <w:szCs w:val="24"/>
          <w:lang w:val="hy-AM"/>
        </w:rPr>
        <w:t xml:space="preserve">281-րդ, 361-363-րդ </w:t>
      </w:r>
      <w:r w:rsidR="0078743C" w:rsidRPr="00382212">
        <w:rPr>
          <w:rFonts w:ascii="GHEA Mariam" w:eastAsia="GHEA Mariam" w:hAnsi="GHEA Mariam" w:cs="GHEA Mariam"/>
          <w:color w:val="000000"/>
          <w:sz w:val="24"/>
          <w:szCs w:val="24"/>
          <w:lang w:val="hy-AM"/>
        </w:rPr>
        <w:t xml:space="preserve"> </w:t>
      </w:r>
      <w:r w:rsidRPr="00382212">
        <w:rPr>
          <w:rFonts w:ascii="GHEA Mariam" w:eastAsia="GHEA Mariam" w:hAnsi="GHEA Mariam" w:cs="GHEA Mariam"/>
          <w:color w:val="000000"/>
          <w:sz w:val="24"/>
          <w:szCs w:val="24"/>
          <w:lang w:val="hy-AM"/>
        </w:rPr>
        <w:t>և 385-387-րդ հոդվածներով՝ Վճռաբեկ դատարանը</w:t>
      </w:r>
    </w:p>
    <w:p w14:paraId="2BEC6DB2" w14:textId="77777777" w:rsidR="00B13891" w:rsidRPr="00382212" w:rsidRDefault="00B13891" w:rsidP="00B13891">
      <w:pPr>
        <w:tabs>
          <w:tab w:val="left" w:pos="567"/>
          <w:tab w:val="left" w:pos="6994"/>
        </w:tabs>
        <w:autoSpaceDE w:val="0"/>
        <w:autoSpaceDN w:val="0"/>
        <w:adjustRightInd w:val="0"/>
        <w:spacing w:after="0" w:line="360" w:lineRule="auto"/>
        <w:ind w:firstLine="567"/>
        <w:jc w:val="both"/>
        <w:rPr>
          <w:rFonts w:ascii="GHEA Mariam" w:eastAsia="Calibri" w:hAnsi="GHEA Mariam" w:cs="Sylfaen"/>
          <w:noProof/>
          <w:sz w:val="2"/>
          <w:szCs w:val="2"/>
          <w:lang w:val="hy-AM"/>
        </w:rPr>
      </w:pPr>
      <w:r w:rsidRPr="00382212">
        <w:rPr>
          <w:rFonts w:ascii="GHEA Mariam" w:eastAsia="Calibri" w:hAnsi="GHEA Mariam" w:cs="Sylfaen"/>
          <w:noProof/>
          <w:sz w:val="24"/>
          <w:szCs w:val="24"/>
          <w:lang w:val="hy-AM"/>
        </w:rPr>
        <w:tab/>
      </w:r>
    </w:p>
    <w:p w14:paraId="08F77BB7" w14:textId="77777777" w:rsidR="00962B04" w:rsidRPr="00382212" w:rsidRDefault="00962B04" w:rsidP="00B13891">
      <w:pPr>
        <w:tabs>
          <w:tab w:val="left" w:pos="567"/>
        </w:tabs>
        <w:autoSpaceDE w:val="0"/>
        <w:autoSpaceDN w:val="0"/>
        <w:adjustRightInd w:val="0"/>
        <w:spacing w:after="0" w:line="360" w:lineRule="auto"/>
        <w:ind w:firstLine="567"/>
        <w:jc w:val="center"/>
        <w:rPr>
          <w:rFonts w:ascii="GHEA Mariam" w:hAnsi="GHEA Mariam" w:cs="Sylfaen"/>
          <w:b/>
          <w:noProof/>
          <w:sz w:val="24"/>
          <w:szCs w:val="24"/>
          <w:lang w:val="hy-AM"/>
        </w:rPr>
      </w:pPr>
    </w:p>
    <w:p w14:paraId="312738CC" w14:textId="43A381A6" w:rsidR="00B13891" w:rsidRPr="00382212" w:rsidRDefault="00B13891" w:rsidP="00B13891">
      <w:pPr>
        <w:tabs>
          <w:tab w:val="left" w:pos="567"/>
        </w:tabs>
        <w:autoSpaceDE w:val="0"/>
        <w:autoSpaceDN w:val="0"/>
        <w:adjustRightInd w:val="0"/>
        <w:spacing w:after="0" w:line="360" w:lineRule="auto"/>
        <w:ind w:firstLine="567"/>
        <w:jc w:val="center"/>
        <w:rPr>
          <w:rFonts w:ascii="GHEA Mariam" w:hAnsi="GHEA Mariam" w:cs="Sylfaen"/>
          <w:b/>
          <w:noProof/>
          <w:sz w:val="24"/>
          <w:szCs w:val="24"/>
          <w:lang w:val="hy-AM"/>
        </w:rPr>
      </w:pPr>
      <w:r w:rsidRPr="00382212">
        <w:rPr>
          <w:rFonts w:ascii="GHEA Mariam" w:hAnsi="GHEA Mariam" w:cs="Sylfaen"/>
          <w:b/>
          <w:noProof/>
          <w:sz w:val="24"/>
          <w:szCs w:val="24"/>
          <w:lang w:val="hy-AM"/>
        </w:rPr>
        <w:t>Ո</w:t>
      </w:r>
      <w:r w:rsidRPr="00382212">
        <w:rPr>
          <w:rFonts w:ascii="GHEA Mariam" w:hAnsi="GHEA Mariam"/>
          <w:b/>
          <w:noProof/>
          <w:sz w:val="24"/>
          <w:szCs w:val="24"/>
          <w:lang w:val="hy-AM"/>
        </w:rPr>
        <w:t xml:space="preserve"> </w:t>
      </w:r>
      <w:r w:rsidRPr="00382212">
        <w:rPr>
          <w:rFonts w:ascii="GHEA Mariam" w:hAnsi="GHEA Mariam" w:cs="Sylfaen"/>
          <w:b/>
          <w:noProof/>
          <w:sz w:val="24"/>
          <w:szCs w:val="24"/>
          <w:lang w:val="hy-AM"/>
        </w:rPr>
        <w:t>Ր</w:t>
      </w:r>
      <w:r w:rsidRPr="00382212">
        <w:rPr>
          <w:rFonts w:ascii="GHEA Mariam" w:hAnsi="GHEA Mariam"/>
          <w:b/>
          <w:noProof/>
          <w:sz w:val="24"/>
          <w:szCs w:val="24"/>
          <w:lang w:val="hy-AM"/>
        </w:rPr>
        <w:t xml:space="preserve"> </w:t>
      </w:r>
      <w:r w:rsidRPr="00382212">
        <w:rPr>
          <w:rFonts w:ascii="GHEA Mariam" w:hAnsi="GHEA Mariam" w:cs="Sylfaen"/>
          <w:b/>
          <w:noProof/>
          <w:sz w:val="24"/>
          <w:szCs w:val="24"/>
          <w:lang w:val="hy-AM"/>
        </w:rPr>
        <w:t>Ո</w:t>
      </w:r>
      <w:r w:rsidRPr="00382212">
        <w:rPr>
          <w:rFonts w:ascii="GHEA Mariam" w:hAnsi="GHEA Mariam"/>
          <w:b/>
          <w:noProof/>
          <w:sz w:val="24"/>
          <w:szCs w:val="24"/>
          <w:lang w:val="hy-AM"/>
        </w:rPr>
        <w:t xml:space="preserve"> </w:t>
      </w:r>
      <w:r w:rsidRPr="00382212">
        <w:rPr>
          <w:rFonts w:ascii="GHEA Mariam" w:hAnsi="GHEA Mariam" w:cs="Sylfaen"/>
          <w:b/>
          <w:noProof/>
          <w:sz w:val="24"/>
          <w:szCs w:val="24"/>
          <w:lang w:val="hy-AM"/>
        </w:rPr>
        <w:t>Շ</w:t>
      </w:r>
      <w:r w:rsidRPr="00382212">
        <w:rPr>
          <w:rFonts w:ascii="GHEA Mariam" w:hAnsi="GHEA Mariam"/>
          <w:b/>
          <w:noProof/>
          <w:sz w:val="24"/>
          <w:szCs w:val="24"/>
          <w:lang w:val="hy-AM"/>
        </w:rPr>
        <w:t xml:space="preserve"> </w:t>
      </w:r>
      <w:r w:rsidRPr="00382212">
        <w:rPr>
          <w:rFonts w:ascii="GHEA Mariam" w:hAnsi="GHEA Mariam" w:cs="Sylfaen"/>
          <w:b/>
          <w:noProof/>
          <w:sz w:val="24"/>
          <w:szCs w:val="24"/>
          <w:lang w:val="hy-AM"/>
        </w:rPr>
        <w:t>Ե</w:t>
      </w:r>
      <w:r w:rsidRPr="00382212">
        <w:rPr>
          <w:rFonts w:ascii="GHEA Mariam" w:hAnsi="GHEA Mariam"/>
          <w:b/>
          <w:noProof/>
          <w:sz w:val="24"/>
          <w:szCs w:val="24"/>
          <w:lang w:val="hy-AM"/>
        </w:rPr>
        <w:t xml:space="preserve"> </w:t>
      </w:r>
      <w:r w:rsidRPr="00382212">
        <w:rPr>
          <w:rFonts w:ascii="GHEA Mariam" w:hAnsi="GHEA Mariam" w:cs="Sylfaen"/>
          <w:b/>
          <w:noProof/>
          <w:sz w:val="24"/>
          <w:szCs w:val="24"/>
          <w:lang w:val="hy-AM"/>
        </w:rPr>
        <w:t>Ց</w:t>
      </w:r>
    </w:p>
    <w:p w14:paraId="48BAB70F" w14:textId="77777777" w:rsidR="00B13891" w:rsidRPr="00382212" w:rsidRDefault="00B13891" w:rsidP="00B13891">
      <w:pPr>
        <w:tabs>
          <w:tab w:val="left" w:pos="567"/>
        </w:tabs>
        <w:autoSpaceDE w:val="0"/>
        <w:autoSpaceDN w:val="0"/>
        <w:adjustRightInd w:val="0"/>
        <w:spacing w:after="0" w:line="360" w:lineRule="auto"/>
        <w:ind w:firstLine="567"/>
        <w:jc w:val="center"/>
        <w:rPr>
          <w:rFonts w:ascii="GHEA Mariam" w:hAnsi="GHEA Mariam" w:cs="Sylfaen"/>
          <w:b/>
          <w:noProof/>
          <w:sz w:val="2"/>
          <w:szCs w:val="2"/>
          <w:lang w:val="hy-AM"/>
        </w:rPr>
      </w:pPr>
    </w:p>
    <w:p w14:paraId="3E0DA932" w14:textId="29B53F53" w:rsidR="00B13891" w:rsidRPr="00382212" w:rsidRDefault="00B13891" w:rsidP="00B13891">
      <w:pPr>
        <w:spacing w:line="360" w:lineRule="auto"/>
        <w:ind w:left="-2" w:firstLine="567"/>
        <w:contextualSpacing/>
        <w:jc w:val="both"/>
        <w:rPr>
          <w:rFonts w:ascii="GHEA Mariam" w:hAnsi="GHEA Mariam"/>
          <w:color w:val="000000" w:themeColor="text1"/>
          <w:sz w:val="24"/>
          <w:szCs w:val="24"/>
          <w:shd w:val="clear" w:color="auto" w:fill="FFFFFF"/>
          <w:lang w:val="hy-AM"/>
        </w:rPr>
      </w:pPr>
      <w:r w:rsidRPr="00382212">
        <w:rPr>
          <w:rFonts w:ascii="GHEA Mariam" w:hAnsi="GHEA Mariam"/>
          <w:noProof/>
          <w:sz w:val="24"/>
          <w:szCs w:val="24"/>
          <w:lang w:val="hy-AM"/>
        </w:rPr>
        <w:t xml:space="preserve">1. </w:t>
      </w:r>
      <w:r w:rsidRPr="00382212">
        <w:rPr>
          <w:rFonts w:ascii="GHEA Mariam" w:eastAsia="GHEA Mariam" w:hAnsi="GHEA Mariam" w:cs="GHEA Mariam"/>
          <w:sz w:val="24"/>
          <w:szCs w:val="24"/>
          <w:lang w:val="hy-AM"/>
        </w:rPr>
        <w:t>Թիվ ՀԿԴ/0</w:t>
      </w:r>
      <w:r w:rsidR="001A01CC" w:rsidRPr="00382212">
        <w:rPr>
          <w:rFonts w:ascii="GHEA Mariam" w:eastAsia="GHEA Mariam" w:hAnsi="GHEA Mariam" w:cs="GHEA Mariam"/>
          <w:sz w:val="24"/>
          <w:szCs w:val="24"/>
          <w:lang w:val="hy-AM"/>
        </w:rPr>
        <w:t>055</w:t>
      </w:r>
      <w:r w:rsidRPr="00382212">
        <w:rPr>
          <w:rFonts w:ascii="GHEA Mariam" w:eastAsia="GHEA Mariam" w:hAnsi="GHEA Mariam" w:cs="GHEA Mariam"/>
          <w:sz w:val="24"/>
          <w:szCs w:val="24"/>
          <w:lang w:val="hy-AM"/>
        </w:rPr>
        <w:t>/01/22 քրեական գործով ՀՀ հակակոռուպցիոն</w:t>
      </w:r>
      <w:r w:rsidRPr="00382212">
        <w:rPr>
          <w:rFonts w:ascii="GHEA Mariam" w:hAnsi="GHEA Mariam"/>
          <w:sz w:val="24"/>
          <w:szCs w:val="24"/>
          <w:lang w:val="hy-AM"/>
        </w:rPr>
        <w:t xml:space="preserve"> դատարանի՝</w:t>
      </w:r>
      <w:r w:rsidRPr="00382212">
        <w:rPr>
          <w:rFonts w:ascii="GHEA Mariam" w:eastAsia="GHEA Mariam" w:hAnsi="GHEA Mariam" w:cs="GHEA Mariam"/>
          <w:sz w:val="24"/>
          <w:szCs w:val="24"/>
          <w:lang w:val="hy-AM"/>
        </w:rPr>
        <w:t xml:space="preserve"> 2023 թվականի </w:t>
      </w:r>
      <w:r w:rsidR="001A01CC" w:rsidRPr="00382212">
        <w:rPr>
          <w:rFonts w:ascii="GHEA Mariam" w:eastAsia="GHEA Mariam" w:hAnsi="GHEA Mariam" w:cs="GHEA Mariam"/>
          <w:sz w:val="24"/>
          <w:szCs w:val="24"/>
          <w:lang w:val="hy-AM"/>
        </w:rPr>
        <w:t>օգոստ</w:t>
      </w:r>
      <w:r w:rsidR="0081785D" w:rsidRPr="00382212">
        <w:rPr>
          <w:rFonts w:ascii="GHEA Mariam" w:eastAsia="GHEA Mariam" w:hAnsi="GHEA Mariam" w:cs="GHEA Mariam"/>
          <w:sz w:val="24"/>
          <w:szCs w:val="24"/>
          <w:lang w:val="hy-AM"/>
        </w:rPr>
        <w:t>ո</w:t>
      </w:r>
      <w:r w:rsidR="001A01CC" w:rsidRPr="00382212">
        <w:rPr>
          <w:rFonts w:ascii="GHEA Mariam" w:eastAsia="GHEA Mariam" w:hAnsi="GHEA Mariam" w:cs="GHEA Mariam"/>
          <w:sz w:val="24"/>
          <w:szCs w:val="24"/>
          <w:lang w:val="hy-AM"/>
        </w:rPr>
        <w:t>սի</w:t>
      </w:r>
      <w:r w:rsidRPr="00382212">
        <w:rPr>
          <w:rFonts w:ascii="GHEA Mariam" w:eastAsia="GHEA Mariam" w:hAnsi="GHEA Mariam" w:cs="GHEA Mariam"/>
          <w:sz w:val="24"/>
          <w:szCs w:val="24"/>
          <w:lang w:val="hy-AM"/>
        </w:rPr>
        <w:t xml:space="preserve"> </w:t>
      </w:r>
      <w:r w:rsidR="001A01CC" w:rsidRPr="00382212">
        <w:rPr>
          <w:rFonts w:ascii="GHEA Mariam" w:eastAsia="GHEA Mariam" w:hAnsi="GHEA Mariam" w:cs="GHEA Mariam"/>
          <w:sz w:val="24"/>
          <w:szCs w:val="24"/>
          <w:lang w:val="hy-AM"/>
        </w:rPr>
        <w:t>2</w:t>
      </w:r>
      <w:r w:rsidRPr="00382212">
        <w:rPr>
          <w:rFonts w:ascii="GHEA Mariam" w:eastAsia="GHEA Mariam" w:hAnsi="GHEA Mariam" w:cs="GHEA Mariam"/>
          <w:sz w:val="24"/>
          <w:szCs w:val="24"/>
          <w:lang w:val="hy-AM"/>
        </w:rPr>
        <w:t>3-ի որոշումը</w:t>
      </w:r>
      <w:r w:rsidR="001A01CC" w:rsidRPr="00382212">
        <w:rPr>
          <w:rFonts w:ascii="GHEA Mariam" w:eastAsia="GHEA Mariam" w:hAnsi="GHEA Mariam" w:cs="GHEA Mariam"/>
          <w:sz w:val="24"/>
          <w:szCs w:val="24"/>
          <w:lang w:val="hy-AM"/>
        </w:rPr>
        <w:t xml:space="preserve"> մասնակի՝ քրեական պատասխանատվության ենթարկելու վաղեմության ժամկետն անցնելու հիմքով Մ</w:t>
      </w:r>
      <w:r w:rsidR="001A01CC" w:rsidRPr="00382212">
        <w:rPr>
          <w:rFonts w:ascii="GHEA Mariam" w:eastAsia="GHEA Mariam" w:hAnsi="GHEA Mariam" w:cs="Cambria Math"/>
          <w:sz w:val="24"/>
          <w:szCs w:val="24"/>
          <w:lang w:val="hy-AM"/>
        </w:rPr>
        <w:t>արիամ Վաչագանի Հարություն</w:t>
      </w:r>
      <w:r w:rsidR="001A01CC" w:rsidRPr="00382212">
        <w:rPr>
          <w:rFonts w:ascii="GHEA Mariam" w:eastAsia="GHEA Mariam" w:hAnsi="GHEA Mariam" w:cs="GHEA Mariam"/>
          <w:sz w:val="24"/>
          <w:szCs w:val="24"/>
          <w:lang w:val="hy-AM"/>
        </w:rPr>
        <w:t>յանի</w:t>
      </w:r>
      <w:r w:rsidR="007D66D0" w:rsidRPr="00382212">
        <w:rPr>
          <w:rFonts w:ascii="GHEA Mariam" w:eastAsia="GHEA Mariam" w:hAnsi="GHEA Mariam" w:cs="GHEA Mariam"/>
          <w:sz w:val="24"/>
          <w:szCs w:val="24"/>
          <w:lang w:val="hy-AM"/>
        </w:rPr>
        <w:t xml:space="preserve"> նկատմամբ</w:t>
      </w:r>
      <w:r w:rsidR="001A01CC" w:rsidRPr="00382212">
        <w:rPr>
          <w:rFonts w:ascii="GHEA Mariam" w:eastAsia="GHEA Mariam" w:hAnsi="GHEA Mariam" w:cs="GHEA Mariam"/>
          <w:sz w:val="24"/>
          <w:szCs w:val="24"/>
          <w:lang w:val="hy-AM"/>
        </w:rPr>
        <w:t xml:space="preserve"> 2003 թվականի ապրիլի 18-ին ընդունված ՀՀ քրեական օրենսգրքի 179-րդ հոդվածի 3-րդ մասի 1-ին կետով և Հ</w:t>
      </w:r>
      <w:r w:rsidR="001A01CC" w:rsidRPr="00382212">
        <w:rPr>
          <w:rFonts w:ascii="GHEA Mariam" w:eastAsia="GHEA Mariam" w:hAnsi="GHEA Mariam" w:cs="Cambria Math"/>
          <w:sz w:val="24"/>
          <w:szCs w:val="24"/>
          <w:lang w:val="hy-AM"/>
        </w:rPr>
        <w:t xml:space="preserve">ասմիկ Սամվելի </w:t>
      </w:r>
      <w:r w:rsidR="001A01CC" w:rsidRPr="00382212">
        <w:rPr>
          <w:rFonts w:ascii="GHEA Mariam" w:eastAsia="GHEA Mariam" w:hAnsi="GHEA Mariam" w:cs="GHEA Mariam"/>
          <w:sz w:val="24"/>
          <w:szCs w:val="24"/>
          <w:lang w:val="hy-AM"/>
        </w:rPr>
        <w:t>Մուրադյանի</w:t>
      </w:r>
      <w:r w:rsidR="007D66D0" w:rsidRPr="00382212">
        <w:rPr>
          <w:rFonts w:ascii="GHEA Mariam" w:eastAsia="GHEA Mariam" w:hAnsi="GHEA Mariam" w:cs="GHEA Mariam"/>
          <w:sz w:val="24"/>
          <w:szCs w:val="24"/>
          <w:lang w:val="hy-AM"/>
        </w:rPr>
        <w:t xml:space="preserve"> նկատմամբ</w:t>
      </w:r>
      <w:r w:rsidR="001A01CC" w:rsidRPr="00382212">
        <w:rPr>
          <w:rFonts w:ascii="GHEA Mariam" w:eastAsia="GHEA Mariam" w:hAnsi="GHEA Mariam" w:cs="GHEA Mariam"/>
          <w:sz w:val="24"/>
          <w:szCs w:val="24"/>
          <w:lang w:val="hy-AM"/>
        </w:rPr>
        <w:t xml:space="preserve"> 2003 թվականի ապրիլի 18-ին ընդունված ՀՀ քրեական օրենսգրքի 38-179-րդ հոդվածի 3-րդ մասի 1-ին կետով </w:t>
      </w:r>
      <w:r w:rsidR="007D66D0" w:rsidRPr="00382212">
        <w:rPr>
          <w:rFonts w:ascii="GHEA Mariam" w:eastAsia="GHEA Mariam" w:hAnsi="GHEA Mariam" w:cs="GHEA Mariam"/>
          <w:sz w:val="24"/>
          <w:szCs w:val="24"/>
          <w:lang w:val="hy-AM"/>
        </w:rPr>
        <w:t>քրեական հետապնդումը դադարեցնելու</w:t>
      </w:r>
      <w:r w:rsidR="008B19C0" w:rsidRPr="00382212">
        <w:rPr>
          <w:rFonts w:ascii="GHEA Mariam" w:eastAsia="GHEA Mariam" w:hAnsi="GHEA Mariam" w:cs="GHEA Mariam"/>
          <w:sz w:val="24"/>
          <w:szCs w:val="24"/>
          <w:lang w:val="hy-AM"/>
        </w:rPr>
        <w:t xml:space="preserve"> և քրեական գործի վարույթը կարճելու </w:t>
      </w:r>
      <w:r w:rsidR="001A01CC" w:rsidRPr="00382212">
        <w:rPr>
          <w:rFonts w:ascii="GHEA Mariam" w:eastAsia="GHEA Mariam" w:hAnsi="GHEA Mariam" w:cs="GHEA Mariam"/>
          <w:sz w:val="24"/>
          <w:szCs w:val="24"/>
          <w:lang w:val="hy-AM"/>
        </w:rPr>
        <w:t>մասով</w:t>
      </w:r>
      <w:r w:rsidRPr="00382212">
        <w:rPr>
          <w:rFonts w:ascii="GHEA Mariam" w:eastAsia="GHEA Mariam" w:hAnsi="GHEA Mariam" w:cs="GHEA Mariam"/>
          <w:sz w:val="24"/>
          <w:szCs w:val="24"/>
          <w:lang w:val="hy-AM"/>
        </w:rPr>
        <w:t xml:space="preserve">, և այն անփոփոխ թողնելու մասին ՀՀ վերաքննիչ հակակոռուպցիոն դատարանի 2024 թվականի </w:t>
      </w:r>
      <w:r w:rsidR="001A01CC" w:rsidRPr="00382212">
        <w:rPr>
          <w:rFonts w:ascii="GHEA Mariam" w:eastAsia="GHEA Mariam" w:hAnsi="GHEA Mariam" w:cs="GHEA Mariam"/>
          <w:sz w:val="24"/>
          <w:szCs w:val="24"/>
          <w:lang w:val="hy-AM"/>
        </w:rPr>
        <w:t>փետրվարի</w:t>
      </w:r>
      <w:r w:rsidRPr="00382212">
        <w:rPr>
          <w:rFonts w:ascii="GHEA Mariam" w:eastAsia="GHEA Mariam" w:hAnsi="GHEA Mariam" w:cs="GHEA Mariam"/>
          <w:sz w:val="24"/>
          <w:szCs w:val="24"/>
          <w:lang w:val="hy-AM"/>
        </w:rPr>
        <w:t xml:space="preserve"> </w:t>
      </w:r>
      <w:r w:rsidR="001A01CC" w:rsidRPr="00382212">
        <w:rPr>
          <w:rFonts w:ascii="GHEA Mariam" w:eastAsia="GHEA Mariam" w:hAnsi="GHEA Mariam" w:cs="GHEA Mariam"/>
          <w:sz w:val="24"/>
          <w:szCs w:val="24"/>
          <w:lang w:val="hy-AM"/>
        </w:rPr>
        <w:t>21</w:t>
      </w:r>
      <w:r w:rsidRPr="00382212">
        <w:rPr>
          <w:rFonts w:ascii="GHEA Mariam" w:eastAsia="GHEA Mariam" w:hAnsi="GHEA Mariam" w:cs="GHEA Mariam"/>
          <w:sz w:val="24"/>
          <w:szCs w:val="24"/>
          <w:lang w:val="hy-AM"/>
        </w:rPr>
        <w:t xml:space="preserve">-ի որոշումը </w:t>
      </w:r>
      <w:r w:rsidRPr="00382212">
        <w:rPr>
          <w:rFonts w:ascii="GHEA Mariam" w:hAnsi="GHEA Mariam"/>
          <w:color w:val="000000" w:themeColor="text1"/>
          <w:sz w:val="24"/>
          <w:szCs w:val="24"/>
          <w:shd w:val="clear" w:color="auto" w:fill="FFFFFF"/>
          <w:lang w:val="hy-AM"/>
        </w:rPr>
        <w:t>բեկանել և վարույթը փոխանցել ՀՀ հակակոռուպցիոն դատարան՝ նոր քննության։</w:t>
      </w:r>
    </w:p>
    <w:p w14:paraId="2D20A879" w14:textId="77777777" w:rsidR="00B13891" w:rsidRPr="00382212" w:rsidRDefault="00B13891" w:rsidP="00B13891">
      <w:pPr>
        <w:spacing w:line="360" w:lineRule="auto"/>
        <w:ind w:left="-2" w:firstLine="567"/>
        <w:contextualSpacing/>
        <w:jc w:val="both"/>
        <w:rPr>
          <w:rFonts w:ascii="GHEA Mariam" w:hAnsi="GHEA Mariam" w:cs="Sylfaen"/>
          <w:noProof/>
          <w:sz w:val="24"/>
          <w:szCs w:val="24"/>
          <w:lang w:val="hy-AM"/>
        </w:rPr>
      </w:pPr>
      <w:r w:rsidRPr="00382212">
        <w:rPr>
          <w:rFonts w:ascii="GHEA Mariam" w:eastAsia="GHEA Mariam" w:hAnsi="GHEA Mariam" w:cs="GHEA Mariam"/>
          <w:color w:val="0D0D0D"/>
          <w:sz w:val="24"/>
          <w:szCs w:val="24"/>
          <w:lang w:val="hy-AM"/>
        </w:rPr>
        <w:t>2</w:t>
      </w:r>
      <w:r w:rsidRPr="00382212">
        <w:rPr>
          <w:rFonts w:ascii="Cambria Math" w:eastAsia="GHEA Mariam" w:hAnsi="Cambria Math" w:cs="Cambria Math"/>
          <w:color w:val="0D0D0D"/>
          <w:sz w:val="24"/>
          <w:szCs w:val="24"/>
          <w:lang w:val="hy-AM"/>
        </w:rPr>
        <w:t>․</w:t>
      </w:r>
      <w:r w:rsidRPr="00382212">
        <w:rPr>
          <w:rFonts w:ascii="GHEA Mariam" w:eastAsia="GHEA Mariam" w:hAnsi="GHEA Mariam" w:cs="GHEA Mariam"/>
          <w:color w:val="0D0D0D"/>
          <w:sz w:val="24"/>
          <w:szCs w:val="24"/>
          <w:lang w:val="hy-AM"/>
        </w:rPr>
        <w:t xml:space="preserve"> </w:t>
      </w:r>
      <w:r w:rsidRPr="00382212">
        <w:rPr>
          <w:rFonts w:ascii="GHEA Mariam" w:hAnsi="GHEA Mariam" w:cs="Sylfaen"/>
          <w:noProof/>
          <w:sz w:val="24"/>
          <w:szCs w:val="24"/>
          <w:lang w:val="hy-AM"/>
        </w:rPr>
        <w:t>Որոշումն</w:t>
      </w:r>
      <w:r w:rsidRPr="00382212">
        <w:rPr>
          <w:rFonts w:ascii="GHEA Mariam" w:hAnsi="GHEA Mariam" w:cs="Times Armenian"/>
          <w:noProof/>
          <w:sz w:val="24"/>
          <w:szCs w:val="24"/>
          <w:lang w:val="hy-AM"/>
        </w:rPr>
        <w:t xml:space="preserve"> </w:t>
      </w:r>
      <w:r w:rsidRPr="00382212">
        <w:rPr>
          <w:rFonts w:ascii="GHEA Mariam" w:hAnsi="GHEA Mariam" w:cs="Sylfaen"/>
          <w:noProof/>
          <w:sz w:val="24"/>
          <w:szCs w:val="24"/>
          <w:lang w:val="hy-AM"/>
        </w:rPr>
        <w:t>օրինական</w:t>
      </w:r>
      <w:r w:rsidRPr="00382212">
        <w:rPr>
          <w:rFonts w:ascii="GHEA Mariam" w:hAnsi="GHEA Mariam" w:cs="Times Armenian"/>
          <w:noProof/>
          <w:sz w:val="24"/>
          <w:szCs w:val="24"/>
          <w:lang w:val="hy-AM"/>
        </w:rPr>
        <w:t xml:space="preserve"> </w:t>
      </w:r>
      <w:r w:rsidRPr="00382212">
        <w:rPr>
          <w:rFonts w:ascii="GHEA Mariam" w:hAnsi="GHEA Mariam" w:cs="Sylfaen"/>
          <w:noProof/>
          <w:sz w:val="24"/>
          <w:szCs w:val="24"/>
          <w:lang w:val="hy-AM"/>
        </w:rPr>
        <w:t>ուժի</w:t>
      </w:r>
      <w:r w:rsidRPr="00382212">
        <w:rPr>
          <w:rFonts w:ascii="GHEA Mariam" w:hAnsi="GHEA Mariam" w:cs="Times Armenian"/>
          <w:noProof/>
          <w:sz w:val="24"/>
          <w:szCs w:val="24"/>
          <w:lang w:val="hy-AM"/>
        </w:rPr>
        <w:t xml:space="preserve"> </w:t>
      </w:r>
      <w:r w:rsidRPr="00382212">
        <w:rPr>
          <w:rFonts w:ascii="GHEA Mariam" w:hAnsi="GHEA Mariam" w:cs="Sylfaen"/>
          <w:noProof/>
          <w:sz w:val="24"/>
          <w:szCs w:val="24"/>
          <w:lang w:val="hy-AM"/>
        </w:rPr>
        <w:t>մեջ</w:t>
      </w:r>
      <w:r w:rsidRPr="00382212">
        <w:rPr>
          <w:rFonts w:ascii="GHEA Mariam" w:hAnsi="GHEA Mariam" w:cs="Times Armenian"/>
          <w:noProof/>
          <w:sz w:val="24"/>
          <w:szCs w:val="24"/>
          <w:lang w:val="hy-AM"/>
        </w:rPr>
        <w:t xml:space="preserve"> </w:t>
      </w:r>
      <w:r w:rsidRPr="00382212">
        <w:rPr>
          <w:rFonts w:ascii="GHEA Mariam" w:hAnsi="GHEA Mariam" w:cs="Sylfaen"/>
          <w:noProof/>
          <w:sz w:val="24"/>
          <w:szCs w:val="24"/>
          <w:lang w:val="hy-AM"/>
        </w:rPr>
        <w:t>է</w:t>
      </w:r>
      <w:r w:rsidRPr="00382212">
        <w:rPr>
          <w:rFonts w:ascii="GHEA Mariam" w:hAnsi="GHEA Mariam" w:cs="Times Armenian"/>
          <w:noProof/>
          <w:sz w:val="24"/>
          <w:szCs w:val="24"/>
          <w:lang w:val="hy-AM"/>
        </w:rPr>
        <w:t xml:space="preserve"> </w:t>
      </w:r>
      <w:r w:rsidRPr="00382212">
        <w:rPr>
          <w:rFonts w:ascii="GHEA Mariam" w:hAnsi="GHEA Mariam" w:cs="Sylfaen"/>
          <w:noProof/>
          <w:sz w:val="24"/>
          <w:szCs w:val="24"/>
          <w:lang w:val="hy-AM"/>
        </w:rPr>
        <w:t>մտնում</w:t>
      </w:r>
      <w:r w:rsidRPr="00382212">
        <w:rPr>
          <w:rFonts w:ascii="GHEA Mariam" w:hAnsi="GHEA Mariam" w:cs="Times Armenian"/>
          <w:noProof/>
          <w:sz w:val="24"/>
          <w:szCs w:val="24"/>
          <w:lang w:val="hy-AM"/>
        </w:rPr>
        <w:t xml:space="preserve"> </w:t>
      </w:r>
      <w:r w:rsidRPr="00382212">
        <w:rPr>
          <w:rFonts w:ascii="GHEA Mariam" w:hAnsi="GHEA Mariam" w:cs="Sylfaen"/>
          <w:noProof/>
          <w:sz w:val="24"/>
          <w:szCs w:val="24"/>
          <w:lang w:val="hy-AM"/>
        </w:rPr>
        <w:t xml:space="preserve">կայացնելու օրը։  </w:t>
      </w:r>
    </w:p>
    <w:p w14:paraId="7174599D" w14:textId="77777777" w:rsidR="00B13891" w:rsidRPr="00382212" w:rsidRDefault="00B13891" w:rsidP="00B13891">
      <w:pPr>
        <w:tabs>
          <w:tab w:val="left" w:pos="567"/>
        </w:tabs>
        <w:spacing w:after="0" w:line="720" w:lineRule="auto"/>
        <w:ind w:firstLine="567"/>
        <w:jc w:val="both"/>
        <w:rPr>
          <w:rFonts w:ascii="GHEA Mariam" w:hAnsi="GHEA Mariam" w:cs="Sylfaen"/>
          <w:b/>
          <w:i/>
          <w:noProof/>
          <w:sz w:val="8"/>
          <w:szCs w:val="8"/>
          <w:lang w:val="hy-AM"/>
        </w:rPr>
      </w:pPr>
      <w:r w:rsidRPr="00382212">
        <w:rPr>
          <w:rFonts w:ascii="GHEA Mariam" w:hAnsi="GHEA Mariam" w:cs="Sylfaen"/>
          <w:b/>
          <w:i/>
          <w:noProof/>
          <w:sz w:val="8"/>
          <w:szCs w:val="8"/>
          <w:lang w:val="hy-AM"/>
        </w:rPr>
        <w:t xml:space="preserve">  </w:t>
      </w:r>
    </w:p>
    <w:p w14:paraId="179EDD11" w14:textId="235648BA" w:rsidR="00B13891" w:rsidRPr="00382212" w:rsidRDefault="00B13891" w:rsidP="00B13891">
      <w:pPr>
        <w:tabs>
          <w:tab w:val="left" w:pos="567"/>
        </w:tabs>
        <w:spacing w:after="0" w:line="720" w:lineRule="auto"/>
        <w:ind w:firstLine="567"/>
        <w:rPr>
          <w:rFonts w:ascii="GHEA Mariam" w:hAnsi="GHEA Mariam" w:cs="GHEA Mariam"/>
          <w:noProof/>
          <w:sz w:val="24"/>
          <w:szCs w:val="24"/>
          <w:u w:val="single"/>
          <w:lang w:val="hy-AM"/>
        </w:rPr>
      </w:pPr>
      <w:r w:rsidRPr="00382212">
        <w:rPr>
          <w:rFonts w:ascii="GHEA Mariam" w:hAnsi="GHEA Mariam"/>
          <w:i/>
          <w:noProof/>
          <w:sz w:val="24"/>
          <w:szCs w:val="24"/>
          <w:lang w:val="hy-AM"/>
        </w:rPr>
        <w:t xml:space="preserve">                       </w:t>
      </w:r>
      <w:r w:rsidRPr="00382212">
        <w:rPr>
          <w:rFonts w:ascii="GHEA Mariam" w:hAnsi="GHEA Mariam" w:cs="Sylfaen"/>
          <w:noProof/>
          <w:sz w:val="24"/>
          <w:szCs w:val="24"/>
          <w:lang w:val="hy-AM"/>
        </w:rPr>
        <w:t>Նախագահող</w:t>
      </w:r>
      <w:r w:rsidRPr="00382212">
        <w:rPr>
          <w:rFonts w:ascii="GHEA Mariam" w:hAnsi="GHEA Mariam"/>
          <w:noProof/>
          <w:sz w:val="24"/>
          <w:szCs w:val="24"/>
          <w:lang w:val="hy-AM"/>
        </w:rPr>
        <w:t>`</w:t>
      </w:r>
      <w:r w:rsidRPr="00382212">
        <w:rPr>
          <w:rFonts w:ascii="GHEA Mariam" w:hAnsi="GHEA Mariam" w:cs="Sylfaen"/>
          <w:i/>
          <w:noProof/>
          <w:sz w:val="24"/>
          <w:szCs w:val="24"/>
          <w:lang w:val="hy-AM"/>
        </w:rPr>
        <w:t xml:space="preserve">      </w:t>
      </w:r>
      <w:r w:rsidRPr="00382212">
        <w:rPr>
          <w:rFonts w:ascii="GHEA Mariam" w:hAnsi="GHEA Mariam"/>
          <w:noProof/>
          <w:sz w:val="24"/>
          <w:szCs w:val="24"/>
          <w:lang w:val="hy-AM"/>
        </w:rPr>
        <w:t xml:space="preserve">    </w:t>
      </w:r>
      <w:r w:rsidRPr="00382212">
        <w:rPr>
          <w:rFonts w:ascii="GHEA Mariam" w:hAnsi="GHEA Mariam"/>
          <w:noProof/>
          <w:sz w:val="24"/>
          <w:szCs w:val="24"/>
          <w:u w:val="single"/>
          <w:lang w:val="hy-AM"/>
        </w:rPr>
        <w:t xml:space="preserve">                                                </w:t>
      </w:r>
      <w:r w:rsidRPr="00382212">
        <w:rPr>
          <w:rFonts w:ascii="GHEA Mariam" w:hAnsi="GHEA Mariam" w:cs="Sylfaen"/>
          <w:noProof/>
          <w:sz w:val="24"/>
          <w:szCs w:val="24"/>
          <w:u w:val="single"/>
          <w:lang w:val="hy-AM"/>
        </w:rPr>
        <w:t>Ս</w:t>
      </w:r>
      <w:r w:rsidRPr="00382212">
        <w:rPr>
          <w:rFonts w:ascii="Cambria Math" w:hAnsi="Cambria Math" w:cs="Cambria Math"/>
          <w:noProof/>
          <w:sz w:val="24"/>
          <w:szCs w:val="24"/>
          <w:u w:val="single"/>
          <w:lang w:val="hy-AM"/>
        </w:rPr>
        <w:t>․</w:t>
      </w:r>
      <w:r w:rsidRPr="00382212">
        <w:rPr>
          <w:rFonts w:ascii="GHEA Mariam" w:hAnsi="GHEA Mariam" w:cs="Cambria Math"/>
          <w:noProof/>
          <w:sz w:val="24"/>
          <w:szCs w:val="24"/>
          <w:u w:val="single"/>
          <w:lang w:val="hy-AM"/>
        </w:rPr>
        <w:t>ՉԻՉՈ</w:t>
      </w:r>
      <w:r w:rsidRPr="00382212">
        <w:rPr>
          <w:rFonts w:ascii="GHEA Mariam" w:hAnsi="GHEA Mariam" w:cs="GHEA Mariam"/>
          <w:noProof/>
          <w:sz w:val="24"/>
          <w:szCs w:val="24"/>
          <w:u w:val="single"/>
          <w:lang w:val="hy-AM"/>
        </w:rPr>
        <w:t>ՅԱՆ</w:t>
      </w:r>
    </w:p>
    <w:p w14:paraId="4493808F" w14:textId="2509D950" w:rsidR="00B13891" w:rsidRPr="00382212" w:rsidRDefault="00B13891" w:rsidP="00B13891">
      <w:pPr>
        <w:tabs>
          <w:tab w:val="left" w:pos="567"/>
        </w:tabs>
        <w:spacing w:after="0" w:line="720" w:lineRule="auto"/>
        <w:ind w:firstLine="567"/>
        <w:jc w:val="right"/>
        <w:rPr>
          <w:rFonts w:ascii="GHEA Mariam" w:hAnsi="GHEA Mariam"/>
          <w:noProof/>
          <w:sz w:val="24"/>
          <w:szCs w:val="24"/>
          <w:u w:val="single"/>
          <w:lang w:val="hy-AM"/>
        </w:rPr>
      </w:pPr>
      <w:r w:rsidRPr="00382212">
        <w:rPr>
          <w:rFonts w:ascii="GHEA Mariam" w:hAnsi="GHEA Mariam"/>
          <w:i/>
          <w:noProof/>
          <w:sz w:val="24"/>
          <w:szCs w:val="24"/>
          <w:lang w:val="hy-AM"/>
        </w:rPr>
        <w:t xml:space="preserve">          </w:t>
      </w:r>
      <w:r w:rsidRPr="00382212">
        <w:rPr>
          <w:rFonts w:ascii="GHEA Mariam" w:hAnsi="GHEA Mariam" w:cs="Sylfaen"/>
          <w:noProof/>
          <w:sz w:val="24"/>
          <w:szCs w:val="24"/>
          <w:lang w:val="hy-AM"/>
        </w:rPr>
        <w:t>Դատավորներ</w:t>
      </w:r>
      <w:r w:rsidRPr="00382212">
        <w:rPr>
          <w:rFonts w:ascii="GHEA Mariam" w:hAnsi="GHEA Mariam"/>
          <w:noProof/>
          <w:sz w:val="24"/>
          <w:szCs w:val="24"/>
          <w:lang w:val="hy-AM"/>
        </w:rPr>
        <w:t xml:space="preserve">՝          </w:t>
      </w:r>
      <w:r w:rsidRPr="00382212">
        <w:rPr>
          <w:rFonts w:ascii="GHEA Mariam" w:hAnsi="GHEA Mariam"/>
          <w:noProof/>
          <w:sz w:val="24"/>
          <w:szCs w:val="24"/>
          <w:u w:val="single"/>
          <w:lang w:val="hy-AM"/>
        </w:rPr>
        <w:t xml:space="preserve">                                            Ե</w:t>
      </w:r>
      <w:r w:rsidRPr="00382212">
        <w:rPr>
          <w:rFonts w:ascii="Cambria Math" w:hAnsi="Cambria Math" w:cs="Cambria Math"/>
          <w:noProof/>
          <w:sz w:val="24"/>
          <w:szCs w:val="24"/>
          <w:u w:val="single"/>
          <w:lang w:val="hy-AM"/>
        </w:rPr>
        <w:t>․</w:t>
      </w:r>
      <w:r w:rsidRPr="00382212">
        <w:rPr>
          <w:rFonts w:ascii="GHEA Mariam" w:hAnsi="GHEA Mariam"/>
          <w:noProof/>
          <w:sz w:val="24"/>
          <w:szCs w:val="24"/>
          <w:u w:val="single"/>
          <w:lang w:val="hy-AM"/>
        </w:rPr>
        <w:t>ԴԱՆԻԵԼՅԱՆ</w:t>
      </w:r>
    </w:p>
    <w:p w14:paraId="69B7CE4E" w14:textId="77777777" w:rsidR="00B13891" w:rsidRPr="00382212" w:rsidRDefault="00B13891" w:rsidP="00B13891">
      <w:pPr>
        <w:tabs>
          <w:tab w:val="left" w:pos="567"/>
        </w:tabs>
        <w:spacing w:after="0" w:line="720" w:lineRule="auto"/>
        <w:ind w:firstLine="567"/>
        <w:jc w:val="right"/>
        <w:rPr>
          <w:rFonts w:ascii="GHEA Mariam" w:hAnsi="GHEA Mariam"/>
          <w:noProof/>
          <w:sz w:val="24"/>
          <w:szCs w:val="24"/>
          <w:u w:val="single"/>
          <w:lang w:val="hy-AM"/>
        </w:rPr>
      </w:pPr>
      <w:r w:rsidRPr="00382212">
        <w:rPr>
          <w:rFonts w:ascii="GHEA Mariam" w:hAnsi="GHEA Mariam"/>
          <w:noProof/>
          <w:sz w:val="24"/>
          <w:szCs w:val="24"/>
          <w:lang w:val="hy-AM"/>
        </w:rPr>
        <w:t xml:space="preserve">              </w:t>
      </w:r>
      <w:r w:rsidRPr="00382212">
        <w:rPr>
          <w:rFonts w:ascii="GHEA Mariam" w:hAnsi="GHEA Mariam"/>
          <w:noProof/>
          <w:sz w:val="24"/>
          <w:szCs w:val="24"/>
          <w:u w:val="single"/>
          <w:lang w:val="hy-AM"/>
        </w:rPr>
        <w:t xml:space="preserve">                                       </w:t>
      </w:r>
      <w:r w:rsidRPr="00382212">
        <w:rPr>
          <w:rFonts w:ascii="GHEA Mariam" w:hAnsi="GHEA Mariam" w:cs="Sylfaen"/>
          <w:noProof/>
          <w:sz w:val="24"/>
          <w:szCs w:val="24"/>
          <w:u w:val="single"/>
          <w:lang w:val="hy-AM"/>
        </w:rPr>
        <w:t>Ա.ԿՐԿՅԱՇԱՐՅԱՆ</w:t>
      </w:r>
      <w:r w:rsidRPr="00382212" w:rsidDel="00763337">
        <w:rPr>
          <w:rFonts w:ascii="GHEA Mariam" w:hAnsi="GHEA Mariam"/>
          <w:noProof/>
          <w:sz w:val="24"/>
          <w:szCs w:val="24"/>
          <w:u w:val="single"/>
          <w:lang w:val="hy-AM"/>
        </w:rPr>
        <w:t xml:space="preserve"> </w:t>
      </w:r>
    </w:p>
    <w:p w14:paraId="4B7276CE" w14:textId="77777777" w:rsidR="00B13891" w:rsidRPr="00382212" w:rsidRDefault="00B13891" w:rsidP="00B13891">
      <w:pPr>
        <w:tabs>
          <w:tab w:val="left" w:pos="567"/>
        </w:tabs>
        <w:spacing w:after="0" w:line="720" w:lineRule="auto"/>
        <w:ind w:firstLine="567"/>
        <w:jc w:val="right"/>
        <w:rPr>
          <w:rFonts w:ascii="GHEA Mariam" w:hAnsi="GHEA Mariam"/>
          <w:noProof/>
          <w:sz w:val="24"/>
          <w:szCs w:val="24"/>
          <w:u w:val="single"/>
          <w:lang w:val="hy-AM"/>
        </w:rPr>
      </w:pPr>
      <w:r w:rsidRPr="00382212">
        <w:rPr>
          <w:rFonts w:ascii="GHEA Mariam" w:hAnsi="GHEA Mariam"/>
          <w:noProof/>
          <w:sz w:val="24"/>
          <w:szCs w:val="24"/>
          <w:u w:val="single"/>
          <w:lang w:val="hy-AM"/>
        </w:rPr>
        <w:t xml:space="preserve">                                          Ռ</w:t>
      </w:r>
      <w:r w:rsidRPr="00382212">
        <w:rPr>
          <w:rFonts w:ascii="Cambria Math" w:hAnsi="Cambria Math" w:cs="Cambria Math"/>
          <w:noProof/>
          <w:sz w:val="24"/>
          <w:szCs w:val="24"/>
          <w:u w:val="single"/>
          <w:lang w:val="hy-AM"/>
        </w:rPr>
        <w:t>․</w:t>
      </w:r>
      <w:r w:rsidRPr="00382212">
        <w:rPr>
          <w:rFonts w:ascii="GHEA Mariam" w:hAnsi="GHEA Mariam"/>
          <w:noProof/>
          <w:sz w:val="24"/>
          <w:szCs w:val="24"/>
          <w:u w:val="single"/>
          <w:lang w:val="hy-AM"/>
        </w:rPr>
        <w:t>ՄԽԻԹԱՐՅԱՆ</w:t>
      </w:r>
    </w:p>
    <w:p w14:paraId="7F10A3BC" w14:textId="4030C2FD" w:rsidR="00D34D39" w:rsidRPr="00382212" w:rsidRDefault="00B13891" w:rsidP="00EC2D8D">
      <w:pPr>
        <w:tabs>
          <w:tab w:val="left" w:pos="567"/>
        </w:tabs>
        <w:spacing w:after="0" w:line="720" w:lineRule="auto"/>
        <w:ind w:firstLine="567"/>
        <w:rPr>
          <w:rFonts w:ascii="GHEA Mariam" w:hAnsi="GHEA Mariam"/>
          <w:lang w:val="hy-AM"/>
        </w:rPr>
      </w:pPr>
      <w:r w:rsidRPr="00382212">
        <w:rPr>
          <w:rFonts w:ascii="GHEA Mariam" w:hAnsi="GHEA Mariam"/>
          <w:noProof/>
          <w:sz w:val="24"/>
          <w:szCs w:val="24"/>
          <w:lang w:val="hy-AM"/>
        </w:rPr>
        <w:tab/>
        <w:t xml:space="preserve">                                                </w:t>
      </w:r>
      <w:r w:rsidRPr="00382212">
        <w:rPr>
          <w:rFonts w:ascii="GHEA Mariam" w:hAnsi="GHEA Mariam"/>
          <w:noProof/>
          <w:sz w:val="24"/>
          <w:szCs w:val="24"/>
          <w:lang w:val="hy-AM"/>
        </w:rPr>
        <w:tab/>
        <w:t xml:space="preserve"> </w:t>
      </w:r>
      <w:r w:rsidRPr="00382212">
        <w:rPr>
          <w:rFonts w:ascii="GHEA Mariam" w:hAnsi="GHEA Mariam"/>
          <w:noProof/>
          <w:sz w:val="24"/>
          <w:szCs w:val="24"/>
          <w:u w:val="single"/>
          <w:lang w:val="hy-AM"/>
        </w:rPr>
        <w:t xml:space="preserve">          </w:t>
      </w:r>
      <w:r w:rsidRPr="00382212">
        <w:rPr>
          <w:rFonts w:ascii="GHEA Mariam" w:hAnsi="GHEA Mariam"/>
          <w:noProof/>
          <w:sz w:val="24"/>
          <w:szCs w:val="24"/>
          <w:u w:val="single"/>
          <w:lang w:val="hy-AM"/>
        </w:rPr>
        <w:tab/>
        <w:t xml:space="preserve">                          </w:t>
      </w:r>
      <w:r w:rsidRPr="00382212">
        <w:rPr>
          <w:rFonts w:ascii="GHEA Mariam" w:hAnsi="GHEA Mariam" w:cs="Sylfaen"/>
          <w:noProof/>
          <w:sz w:val="24"/>
          <w:szCs w:val="24"/>
          <w:u w:val="single"/>
          <w:lang w:val="hy-AM"/>
        </w:rPr>
        <w:t>Դ</w:t>
      </w:r>
      <w:r w:rsidRPr="00382212">
        <w:rPr>
          <w:rFonts w:ascii="Cambria Math" w:hAnsi="Cambria Math" w:cs="Cambria Math"/>
          <w:noProof/>
          <w:sz w:val="24"/>
          <w:szCs w:val="24"/>
          <w:u w:val="single"/>
          <w:lang w:val="hy-AM"/>
        </w:rPr>
        <w:t>․</w:t>
      </w:r>
      <w:r w:rsidRPr="00382212">
        <w:rPr>
          <w:rFonts w:ascii="GHEA Mariam" w:hAnsi="GHEA Mariam"/>
          <w:noProof/>
          <w:sz w:val="24"/>
          <w:szCs w:val="24"/>
          <w:u w:val="single"/>
          <w:lang w:val="hy-AM"/>
        </w:rPr>
        <w:t>ՎԵՔԻԼՅԱՆ</w:t>
      </w:r>
    </w:p>
    <w:sectPr w:rsidR="00D34D39" w:rsidRPr="00382212" w:rsidSect="00A14301">
      <w:headerReference w:type="default" r:id="rId7"/>
      <w:pgSz w:w="11900" w:h="16840"/>
      <w:pgMar w:top="1474" w:right="907" w:bottom="1474" w:left="1871"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B6648" w14:textId="77777777" w:rsidR="00F313FF" w:rsidRDefault="00F313FF" w:rsidP="00B13891">
      <w:pPr>
        <w:spacing w:after="0" w:line="240" w:lineRule="auto"/>
      </w:pPr>
      <w:r>
        <w:separator/>
      </w:r>
    </w:p>
  </w:endnote>
  <w:endnote w:type="continuationSeparator" w:id="0">
    <w:p w14:paraId="0A564F1B" w14:textId="77777777" w:rsidR="00F313FF" w:rsidRDefault="00F313FF" w:rsidP="00B1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HEA Mariam">
    <w:panose1 w:val="0200050308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6AAF7" w14:textId="77777777" w:rsidR="00F313FF" w:rsidRDefault="00F313FF" w:rsidP="00B13891">
      <w:pPr>
        <w:spacing w:after="0" w:line="240" w:lineRule="auto"/>
      </w:pPr>
      <w:r>
        <w:separator/>
      </w:r>
    </w:p>
  </w:footnote>
  <w:footnote w:type="continuationSeparator" w:id="0">
    <w:p w14:paraId="4A69CEEA" w14:textId="77777777" w:rsidR="00F313FF" w:rsidRDefault="00F313FF" w:rsidP="00B13891">
      <w:pPr>
        <w:spacing w:after="0" w:line="240" w:lineRule="auto"/>
      </w:pPr>
      <w:r>
        <w:continuationSeparator/>
      </w:r>
    </w:p>
  </w:footnote>
  <w:footnote w:id="1">
    <w:p w14:paraId="6AE5F3F8" w14:textId="43D073CA" w:rsidR="00157324" w:rsidRPr="00C44EBD" w:rsidRDefault="00157324" w:rsidP="00157324">
      <w:pPr>
        <w:pStyle w:val="FootnoteText"/>
        <w:rPr>
          <w:lang w:val="hy-AM"/>
        </w:rPr>
      </w:pPr>
      <w:r w:rsidRPr="000F0523">
        <w:rPr>
          <w:rStyle w:val="FootnoteReference"/>
        </w:rPr>
        <w:footnoteRef/>
      </w:r>
      <w:r w:rsidRPr="000F0523">
        <w:t xml:space="preserve"> </w:t>
      </w:r>
      <w:r w:rsidRPr="000F0523">
        <w:rPr>
          <w:rFonts w:ascii="GHEA Mariam" w:hAnsi="GHEA Mariam"/>
          <w:lang w:val="hy-AM"/>
        </w:rPr>
        <w:t xml:space="preserve">Տե՛ս քրեական գործ, հատոր </w:t>
      </w:r>
      <w:r w:rsidR="000F0523" w:rsidRPr="000F0523">
        <w:rPr>
          <w:rFonts w:ascii="GHEA Mariam" w:hAnsi="GHEA Mariam"/>
          <w:lang w:val="hy-AM"/>
        </w:rPr>
        <w:t>17</w:t>
      </w:r>
      <w:r w:rsidRPr="000F0523">
        <w:rPr>
          <w:rFonts w:ascii="GHEA Mariam" w:hAnsi="GHEA Mariam"/>
          <w:lang w:val="hy-AM"/>
        </w:rPr>
        <w:t>-րդ, թերթեր 1</w:t>
      </w:r>
      <w:r w:rsidR="000F0523" w:rsidRPr="000F0523">
        <w:rPr>
          <w:rFonts w:ascii="GHEA Mariam" w:hAnsi="GHEA Mariam"/>
          <w:lang w:val="hy-AM"/>
        </w:rPr>
        <w:t>68</w:t>
      </w:r>
      <w:r w:rsidRPr="000F0523">
        <w:rPr>
          <w:rFonts w:ascii="GHEA Mariam" w:hAnsi="GHEA Mariam"/>
          <w:lang w:val="hy-AM"/>
        </w:rPr>
        <w:t>-1</w:t>
      </w:r>
      <w:r w:rsidR="000F0523" w:rsidRPr="000F0523">
        <w:rPr>
          <w:rFonts w:ascii="GHEA Mariam" w:hAnsi="GHEA Mariam"/>
          <w:lang w:val="hy-AM"/>
        </w:rPr>
        <w:t>69</w:t>
      </w:r>
      <w:r w:rsidRPr="000F0523">
        <w:rPr>
          <w:rFonts w:ascii="GHEA Mariam" w:hAnsi="GHEA Mariam"/>
          <w:lang w:val="hy-AM"/>
        </w:rPr>
        <w:t>։</w:t>
      </w:r>
    </w:p>
  </w:footnote>
  <w:footnote w:id="2">
    <w:p w14:paraId="46C0A27B" w14:textId="18B6DF5C" w:rsidR="00157324" w:rsidRPr="006F1C14" w:rsidRDefault="00157324" w:rsidP="00157324">
      <w:pPr>
        <w:pStyle w:val="FootnoteText"/>
        <w:rPr>
          <w:rFonts w:ascii="GHEA Mariam" w:hAnsi="GHEA Mariam"/>
          <w:lang w:val="hy-AM"/>
        </w:rPr>
      </w:pPr>
      <w:r w:rsidRPr="000F0523">
        <w:rPr>
          <w:rStyle w:val="FootnoteReference"/>
          <w:rFonts w:ascii="GHEA Mariam" w:hAnsi="GHEA Mariam"/>
        </w:rPr>
        <w:footnoteRef/>
      </w:r>
      <w:r w:rsidRPr="000F0523">
        <w:rPr>
          <w:rFonts w:ascii="GHEA Mariam" w:hAnsi="GHEA Mariam"/>
        </w:rPr>
        <w:t xml:space="preserve"> </w:t>
      </w:r>
      <w:r w:rsidRPr="000F0523">
        <w:rPr>
          <w:rFonts w:ascii="GHEA Mariam" w:hAnsi="GHEA Mariam"/>
          <w:lang w:val="hy-AM"/>
        </w:rPr>
        <w:t xml:space="preserve">Տե՛ս քրեական գործ, հատոր </w:t>
      </w:r>
      <w:r w:rsidR="000F0523" w:rsidRPr="000F0523">
        <w:rPr>
          <w:rFonts w:ascii="GHEA Mariam" w:hAnsi="GHEA Mariam"/>
          <w:lang w:val="hy-AM"/>
        </w:rPr>
        <w:t>17</w:t>
      </w:r>
      <w:r w:rsidRPr="000F0523">
        <w:rPr>
          <w:rFonts w:ascii="GHEA Mariam" w:hAnsi="GHEA Mariam"/>
          <w:lang w:val="hy-AM"/>
        </w:rPr>
        <w:t>-րդ, թերթեր 1</w:t>
      </w:r>
      <w:r w:rsidR="000F0523" w:rsidRPr="000F0523">
        <w:rPr>
          <w:rFonts w:ascii="GHEA Mariam" w:hAnsi="GHEA Mariam"/>
          <w:lang w:val="hy-AM"/>
        </w:rPr>
        <w:t>69</w:t>
      </w:r>
      <w:r w:rsidRPr="000F0523">
        <w:rPr>
          <w:rFonts w:ascii="GHEA Mariam" w:hAnsi="GHEA Mariam"/>
          <w:lang w:val="hy-AM"/>
        </w:rPr>
        <w:t>-1</w:t>
      </w:r>
      <w:r w:rsidR="000F0523" w:rsidRPr="000F0523">
        <w:rPr>
          <w:rFonts w:ascii="GHEA Mariam" w:hAnsi="GHEA Mariam"/>
          <w:lang w:val="hy-AM"/>
        </w:rPr>
        <w:t>70</w:t>
      </w:r>
      <w:r w:rsidRPr="000F0523">
        <w:rPr>
          <w:rFonts w:ascii="GHEA Mariam" w:hAnsi="GHEA Mariam"/>
          <w:lang w:val="hy-AM"/>
        </w:rPr>
        <w:t>։</w:t>
      </w:r>
    </w:p>
  </w:footnote>
  <w:footnote w:id="3">
    <w:p w14:paraId="0AEE8901" w14:textId="44569AE0" w:rsidR="00B13891" w:rsidRPr="006F1C14" w:rsidRDefault="00B13891" w:rsidP="00B13891">
      <w:pPr>
        <w:pStyle w:val="FootnoteText"/>
        <w:rPr>
          <w:rFonts w:ascii="GHEA Mariam" w:hAnsi="GHEA Mariam"/>
          <w:lang w:val="hy-AM"/>
        </w:rPr>
      </w:pPr>
      <w:r w:rsidRPr="006F1C14">
        <w:rPr>
          <w:rStyle w:val="FootnoteReference"/>
          <w:rFonts w:ascii="GHEA Mariam" w:hAnsi="GHEA Mariam"/>
        </w:rPr>
        <w:footnoteRef/>
      </w:r>
      <w:r w:rsidRPr="006F1C14">
        <w:rPr>
          <w:rFonts w:ascii="GHEA Mariam" w:hAnsi="GHEA Mariam"/>
        </w:rPr>
        <w:t xml:space="preserve"> </w:t>
      </w:r>
      <w:r w:rsidRPr="000F0523">
        <w:rPr>
          <w:rFonts w:ascii="GHEA Mariam" w:hAnsi="GHEA Mariam"/>
          <w:lang w:val="hy-AM"/>
        </w:rPr>
        <w:t xml:space="preserve">Տե՛ս քրեական գործ, հատոր </w:t>
      </w:r>
      <w:r w:rsidR="000F0523">
        <w:rPr>
          <w:rFonts w:ascii="GHEA Mariam" w:hAnsi="GHEA Mariam"/>
          <w:lang w:val="hy-AM"/>
        </w:rPr>
        <w:t>20</w:t>
      </w:r>
      <w:r w:rsidRPr="000F0523">
        <w:rPr>
          <w:rFonts w:ascii="GHEA Mariam" w:hAnsi="GHEA Mariam"/>
          <w:lang w:val="hy-AM"/>
        </w:rPr>
        <w:t xml:space="preserve">-րդ, թերթեր </w:t>
      </w:r>
      <w:r w:rsidR="000F0523">
        <w:rPr>
          <w:rFonts w:ascii="GHEA Mariam" w:hAnsi="GHEA Mariam"/>
          <w:lang w:val="hy-AM"/>
        </w:rPr>
        <w:t>45</w:t>
      </w:r>
      <w:r w:rsidRPr="000F0523">
        <w:rPr>
          <w:rFonts w:ascii="GHEA Mariam" w:hAnsi="GHEA Mariam"/>
          <w:lang w:val="hy-AM"/>
        </w:rPr>
        <w:t>-</w:t>
      </w:r>
      <w:r w:rsidR="000F0523">
        <w:rPr>
          <w:rFonts w:ascii="GHEA Mariam" w:hAnsi="GHEA Mariam"/>
          <w:lang w:val="hy-AM"/>
        </w:rPr>
        <w:t>6</w:t>
      </w:r>
      <w:r w:rsidRPr="000F0523">
        <w:rPr>
          <w:rFonts w:ascii="GHEA Mariam" w:hAnsi="GHEA Mariam"/>
          <w:lang w:val="hy-AM"/>
        </w:rPr>
        <w:t>1։</w:t>
      </w:r>
    </w:p>
  </w:footnote>
  <w:footnote w:id="4">
    <w:p w14:paraId="7C0AAF3F" w14:textId="656CC4E3" w:rsidR="00B13891" w:rsidRPr="006F1C14" w:rsidRDefault="00B13891" w:rsidP="00B13891">
      <w:pPr>
        <w:pStyle w:val="FootnoteText"/>
        <w:rPr>
          <w:rFonts w:ascii="GHEA Mariam" w:hAnsi="GHEA Mariam"/>
          <w:lang w:val="hy-AM"/>
        </w:rPr>
      </w:pPr>
      <w:r w:rsidRPr="00A37D1B">
        <w:rPr>
          <w:rStyle w:val="FootnoteReference"/>
          <w:rFonts w:ascii="GHEA Mariam" w:hAnsi="GHEA Mariam"/>
        </w:rPr>
        <w:footnoteRef/>
      </w:r>
      <w:r w:rsidRPr="00A37D1B">
        <w:rPr>
          <w:rFonts w:ascii="GHEA Mariam" w:hAnsi="GHEA Mariam"/>
        </w:rPr>
        <w:t xml:space="preserve"> </w:t>
      </w:r>
      <w:r w:rsidRPr="000F0523">
        <w:rPr>
          <w:rFonts w:ascii="GHEA Mariam" w:hAnsi="GHEA Mariam"/>
          <w:lang w:val="hy-AM"/>
        </w:rPr>
        <w:t xml:space="preserve">Տե՛ս քրեական գործ, հատոր </w:t>
      </w:r>
      <w:r w:rsidR="000F0523">
        <w:rPr>
          <w:rFonts w:ascii="GHEA Mariam" w:hAnsi="GHEA Mariam"/>
          <w:lang w:val="hy-AM"/>
        </w:rPr>
        <w:t>21</w:t>
      </w:r>
      <w:r w:rsidRPr="000F0523">
        <w:rPr>
          <w:rFonts w:ascii="GHEA Mariam" w:hAnsi="GHEA Mariam"/>
          <w:lang w:val="hy-AM"/>
        </w:rPr>
        <w:t xml:space="preserve">-րդ, թերթեր </w:t>
      </w:r>
      <w:r w:rsidR="000F0523">
        <w:rPr>
          <w:rFonts w:ascii="GHEA Mariam" w:hAnsi="GHEA Mariam"/>
          <w:lang w:val="hy-AM"/>
        </w:rPr>
        <w:t>94</w:t>
      </w:r>
      <w:r w:rsidRPr="000F0523">
        <w:rPr>
          <w:rFonts w:ascii="GHEA Mariam" w:hAnsi="GHEA Mariam"/>
          <w:lang w:val="hy-AM"/>
        </w:rPr>
        <w:t>-</w:t>
      </w:r>
      <w:r w:rsidR="000F0523">
        <w:rPr>
          <w:rFonts w:ascii="GHEA Mariam" w:hAnsi="GHEA Mariam"/>
          <w:lang w:val="hy-AM"/>
        </w:rPr>
        <w:t>112</w:t>
      </w:r>
      <w:r w:rsidRPr="000F0523">
        <w:rPr>
          <w:rFonts w:ascii="GHEA Mariam" w:hAnsi="GHEA Mariam"/>
          <w:lang w:val="hy-AM"/>
        </w:rPr>
        <w:t>։</w:t>
      </w:r>
    </w:p>
  </w:footnote>
  <w:footnote w:id="5">
    <w:p w14:paraId="40F1F375" w14:textId="77777777" w:rsidR="00B13891" w:rsidRPr="006F1C14" w:rsidRDefault="00B13891" w:rsidP="00B13891">
      <w:pPr>
        <w:pStyle w:val="FootnoteText"/>
        <w:ind w:hanging="2"/>
        <w:jc w:val="both"/>
        <w:rPr>
          <w:rFonts w:ascii="GHEA Mariam" w:hAnsi="GHEA Mariam"/>
          <w:lang w:val="hy-AM"/>
        </w:rPr>
      </w:pPr>
      <w:r w:rsidRPr="006F1C14">
        <w:rPr>
          <w:rStyle w:val="FootnoteReference"/>
          <w:rFonts w:ascii="GHEA Mariam" w:hAnsi="GHEA Mariam"/>
        </w:rPr>
        <w:footnoteRef/>
      </w:r>
      <w:r w:rsidRPr="006F1C14">
        <w:rPr>
          <w:rFonts w:ascii="GHEA Mariam" w:hAnsi="GHEA Mariam"/>
          <w:lang w:val="hy-AM"/>
        </w:rPr>
        <w:t xml:space="preserve"> Տե՛ս, </w:t>
      </w:r>
      <w:r w:rsidRPr="006F1C14">
        <w:rPr>
          <w:rFonts w:ascii="GHEA Mariam" w:hAnsi="GHEA Mariam"/>
          <w:i/>
          <w:iCs/>
          <w:lang w:val="hy-AM"/>
        </w:rPr>
        <w:t>mutatis mutandis</w:t>
      </w:r>
      <w:r w:rsidRPr="006F1C14">
        <w:rPr>
          <w:rFonts w:ascii="GHEA Mariam" w:hAnsi="GHEA Mariam"/>
          <w:lang w:val="hy-AM"/>
        </w:rPr>
        <w:t xml:space="preserve">, ՀՀ Սահմանադրական դատարանի՝ 2011 թվականի նոյեմբերի 29-ի թիվ </w:t>
      </w:r>
      <w:r w:rsidRPr="00251D21">
        <w:rPr>
          <w:rFonts w:ascii="GHEA Mariam" w:hAnsi="GHEA Mariam"/>
          <w:lang w:val="hy-AM"/>
        </w:rPr>
        <w:t xml:space="preserve">         </w:t>
      </w:r>
      <w:r w:rsidRPr="006F1C14">
        <w:rPr>
          <w:rFonts w:ascii="GHEA Mariam" w:hAnsi="GHEA Mariam"/>
          <w:lang w:val="hy-AM"/>
        </w:rPr>
        <w:t>ՍԴՈ-1000 որոշումը։</w:t>
      </w:r>
    </w:p>
  </w:footnote>
  <w:footnote w:id="6">
    <w:p w14:paraId="1D1594D1" w14:textId="77777777" w:rsidR="00B13891" w:rsidRPr="006F1C14" w:rsidRDefault="00B13891" w:rsidP="00B13891">
      <w:pPr>
        <w:pStyle w:val="FootnoteText"/>
        <w:ind w:hanging="2"/>
        <w:jc w:val="both"/>
        <w:rPr>
          <w:rFonts w:ascii="GHEA Mariam" w:hAnsi="GHEA Mariam"/>
          <w:lang w:val="hy-AM"/>
        </w:rPr>
      </w:pPr>
      <w:r w:rsidRPr="006F1C14">
        <w:rPr>
          <w:rStyle w:val="FootnoteReference"/>
          <w:rFonts w:ascii="GHEA Mariam" w:hAnsi="GHEA Mariam"/>
        </w:rPr>
        <w:footnoteRef/>
      </w:r>
      <w:r w:rsidRPr="006F1C14">
        <w:rPr>
          <w:rFonts w:ascii="GHEA Mariam" w:hAnsi="GHEA Mariam"/>
          <w:lang w:val="hy-AM"/>
        </w:rPr>
        <w:t xml:space="preserve"> Տե՛ս, </w:t>
      </w:r>
      <w:r w:rsidRPr="006F1C14">
        <w:rPr>
          <w:rFonts w:ascii="GHEA Mariam" w:hAnsi="GHEA Mariam"/>
          <w:i/>
          <w:iCs/>
          <w:lang w:val="hy-AM"/>
        </w:rPr>
        <w:t>mutatis mutandis</w:t>
      </w:r>
      <w:r w:rsidRPr="006F1C14">
        <w:rPr>
          <w:rFonts w:ascii="GHEA Mariam" w:hAnsi="GHEA Mariam"/>
          <w:lang w:val="hy-AM"/>
        </w:rPr>
        <w:t xml:space="preserve">, ՀՀ Սահմանադրական դատարանի՝ 2021 թվականի մարտի 26-ի թիվ     </w:t>
      </w:r>
      <w:r w:rsidRPr="00251D21">
        <w:rPr>
          <w:rFonts w:ascii="GHEA Mariam" w:hAnsi="GHEA Mariam"/>
          <w:lang w:val="hy-AM"/>
        </w:rPr>
        <w:t xml:space="preserve">      </w:t>
      </w:r>
      <w:r w:rsidRPr="006F1C14">
        <w:rPr>
          <w:rFonts w:ascii="GHEA Mariam" w:hAnsi="GHEA Mariam"/>
          <w:lang w:val="hy-AM"/>
        </w:rPr>
        <w:t xml:space="preserve">      ՍԴՈ-1586 որոշումը։</w:t>
      </w:r>
    </w:p>
  </w:footnote>
  <w:footnote w:id="7">
    <w:p w14:paraId="5FFACA13" w14:textId="77777777" w:rsidR="00B13891" w:rsidRPr="006F1C14" w:rsidRDefault="00B13891" w:rsidP="00B13891">
      <w:pPr>
        <w:pStyle w:val="FootnoteText"/>
        <w:ind w:hanging="2"/>
        <w:jc w:val="both"/>
        <w:rPr>
          <w:rFonts w:ascii="GHEA Mariam" w:hAnsi="GHEA Mariam"/>
          <w:lang w:val="hy-AM"/>
        </w:rPr>
      </w:pPr>
      <w:r w:rsidRPr="006F1C14">
        <w:rPr>
          <w:rStyle w:val="FootnoteReference"/>
          <w:rFonts w:ascii="GHEA Mariam" w:hAnsi="GHEA Mariam"/>
        </w:rPr>
        <w:footnoteRef/>
      </w:r>
      <w:r w:rsidRPr="006F1C14">
        <w:rPr>
          <w:rFonts w:ascii="GHEA Mariam" w:hAnsi="GHEA Mariam"/>
          <w:lang w:val="hy-AM"/>
        </w:rPr>
        <w:t xml:space="preserve"> Տե՛ս, </w:t>
      </w:r>
      <w:r w:rsidRPr="006F1C14">
        <w:rPr>
          <w:rFonts w:ascii="GHEA Mariam" w:hAnsi="GHEA Mariam"/>
          <w:i/>
          <w:iCs/>
          <w:lang w:val="hy-AM"/>
        </w:rPr>
        <w:t>mutatis mutandis,</w:t>
      </w:r>
      <w:r w:rsidRPr="006F1C14">
        <w:rPr>
          <w:rFonts w:ascii="GHEA Mariam" w:hAnsi="GHEA Mariam"/>
          <w:lang w:val="hy-AM"/>
        </w:rPr>
        <w:t xml:space="preserve"> Վճռաբեկ դատարանի՝ </w:t>
      </w:r>
      <w:r w:rsidRPr="006F1C14">
        <w:rPr>
          <w:rFonts w:ascii="GHEA Mariam" w:hAnsi="GHEA Mariam"/>
          <w:i/>
          <w:iCs/>
          <w:lang w:val="hy-AM"/>
        </w:rPr>
        <w:t>Վանիկ Առուստամյանի</w:t>
      </w:r>
      <w:r w:rsidRPr="006F1C14">
        <w:rPr>
          <w:rFonts w:ascii="GHEA Mariam" w:hAnsi="GHEA Mariam"/>
          <w:lang w:val="hy-AM"/>
        </w:rPr>
        <w:t xml:space="preserve"> գործով 2024 թվականի փետրվարի 22-ի թիվ ԼԴ/0004/12/22 որոշումը։</w:t>
      </w:r>
    </w:p>
  </w:footnote>
  <w:footnote w:id="8">
    <w:p w14:paraId="332724ED" w14:textId="77777777" w:rsidR="00B13891" w:rsidRDefault="00B13891" w:rsidP="00B13891">
      <w:pPr>
        <w:pStyle w:val="FootnoteText"/>
        <w:ind w:hanging="2"/>
        <w:jc w:val="both"/>
        <w:rPr>
          <w:rFonts w:ascii="GHEA Mariam" w:hAnsi="GHEA Mariam"/>
          <w:lang w:val="hy-AM"/>
        </w:rPr>
      </w:pPr>
      <w:r>
        <w:rPr>
          <w:rStyle w:val="FootnoteReference"/>
        </w:rPr>
        <w:footnoteRef/>
      </w:r>
      <w:r>
        <w:t xml:space="preserve"> </w:t>
      </w:r>
      <w:r>
        <w:rPr>
          <w:rFonts w:ascii="GHEA Mariam" w:hAnsi="GHEA Mariam"/>
          <w:lang w:val="hy-AM"/>
        </w:rPr>
        <w:t xml:space="preserve">Տե՛ս Վճռաբեկ դատարանի՝ </w:t>
      </w:r>
      <w:r>
        <w:rPr>
          <w:rFonts w:ascii="GHEA Mariam" w:eastAsia="GHEA Mariam" w:hAnsi="GHEA Mariam" w:cs="GHEA Mariam"/>
          <w:i/>
          <w:iCs/>
          <w:color w:val="000000"/>
          <w:lang w:val="hy-AM"/>
        </w:rPr>
        <w:t>Խաչատուր Պետրոսյանի և Հասմիկ Շանոյանի</w:t>
      </w:r>
      <w:r>
        <w:rPr>
          <w:rFonts w:ascii="GHEA Mariam" w:eastAsia="GHEA Mariam" w:hAnsi="GHEA Mariam" w:cs="GHEA Mariam"/>
          <w:color w:val="000000"/>
          <w:sz w:val="24"/>
          <w:szCs w:val="24"/>
          <w:lang w:val="hy-AM"/>
        </w:rPr>
        <w:t xml:space="preserve"> </w:t>
      </w:r>
      <w:r>
        <w:rPr>
          <w:rFonts w:ascii="GHEA Mariam" w:hAnsi="GHEA Mariam"/>
          <w:lang w:val="hy-AM"/>
        </w:rPr>
        <w:t>գործով 2024 թվականի մայիսի 31-ի թիվ ԵԱՔԴ/0196/01/17 որոշումը։</w:t>
      </w:r>
    </w:p>
  </w:footnote>
  <w:footnote w:id="9">
    <w:p w14:paraId="7FC072C2" w14:textId="5284113C" w:rsidR="00B13891" w:rsidRDefault="00B13891" w:rsidP="00B13891">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Տե՛ս սույն որոշման </w:t>
      </w:r>
      <w:r w:rsidR="00D61E2E">
        <w:rPr>
          <w:rFonts w:ascii="GHEA Mariam" w:hAnsi="GHEA Mariam"/>
          <w:lang w:val="hy-AM"/>
        </w:rPr>
        <w:t>9</w:t>
      </w:r>
      <w:r>
        <w:rPr>
          <w:rFonts w:ascii="GHEA Mariam" w:hAnsi="GHEA Mariam"/>
          <w:lang w:val="hy-AM"/>
        </w:rPr>
        <w:t>-</w:t>
      </w:r>
      <w:r w:rsidR="00D61E2E">
        <w:rPr>
          <w:rFonts w:ascii="GHEA Mariam" w:hAnsi="GHEA Mariam"/>
          <w:lang w:val="hy-AM"/>
        </w:rPr>
        <w:t>10</w:t>
      </w:r>
      <w:r>
        <w:rPr>
          <w:rFonts w:ascii="GHEA Mariam" w:hAnsi="GHEA Mariam"/>
          <w:lang w:val="hy-AM"/>
        </w:rPr>
        <w:t>-րդ կետերը։</w:t>
      </w:r>
    </w:p>
  </w:footnote>
  <w:footnote w:id="10">
    <w:p w14:paraId="14FF7471" w14:textId="2287537F" w:rsidR="00B13891" w:rsidRDefault="00B13891" w:rsidP="00B13891">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Տե՛ս սույն որոշման </w:t>
      </w:r>
      <w:r w:rsidR="00D61E2E">
        <w:rPr>
          <w:rFonts w:ascii="GHEA Mariam" w:hAnsi="GHEA Mariam"/>
          <w:lang w:val="hy-AM"/>
        </w:rPr>
        <w:t>11</w:t>
      </w:r>
      <w:r>
        <w:rPr>
          <w:rFonts w:ascii="GHEA Mariam" w:hAnsi="GHEA Mariam"/>
          <w:lang w:val="hy-AM"/>
        </w:rPr>
        <w:t>-րդ կետը։</w:t>
      </w:r>
    </w:p>
  </w:footnote>
  <w:footnote w:id="11">
    <w:p w14:paraId="2722BF2F" w14:textId="201F0E3D" w:rsidR="00B13891" w:rsidRDefault="00B13891" w:rsidP="00B13891">
      <w:pPr>
        <w:pStyle w:val="FootnoteText"/>
        <w:ind w:hanging="2"/>
        <w:jc w:val="both"/>
        <w:rPr>
          <w:lang w:val="hy-AM"/>
        </w:rPr>
      </w:pPr>
      <w:r>
        <w:rPr>
          <w:rStyle w:val="FootnoteReference"/>
          <w:rFonts w:ascii="GHEA Mariam" w:hAnsi="GHEA Mariam"/>
        </w:rPr>
        <w:footnoteRef/>
      </w:r>
      <w:r>
        <w:rPr>
          <w:rFonts w:ascii="GHEA Mariam" w:hAnsi="GHEA Mariam"/>
          <w:lang w:val="hy-AM"/>
        </w:rPr>
        <w:t xml:space="preserve"> Տե՛ս սույն որոշման 1</w:t>
      </w:r>
      <w:r w:rsidR="00D61E2E">
        <w:rPr>
          <w:rFonts w:ascii="GHEA Mariam" w:hAnsi="GHEA Mariam"/>
          <w:lang w:val="hy-AM"/>
        </w:rPr>
        <w:t>2</w:t>
      </w:r>
      <w:r>
        <w:rPr>
          <w:rFonts w:ascii="GHEA Mariam" w:hAnsi="GHEA Mariam"/>
          <w:lang w:val="hy-AM"/>
        </w:rPr>
        <w:t>-րդ կետը։</w:t>
      </w:r>
    </w:p>
  </w:footnote>
  <w:footnote w:id="12">
    <w:p w14:paraId="0DB1F8F2" w14:textId="77777777" w:rsidR="00041D9F" w:rsidRDefault="00041D9F" w:rsidP="00041D9F">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lang w:val="hy-AM"/>
        </w:rPr>
        <w:t xml:space="preserve"> Տե՛ս Վճռաբեկ դատարանի՝ </w:t>
      </w:r>
      <w:r>
        <w:rPr>
          <w:rFonts w:ascii="GHEA Mariam" w:hAnsi="GHEA Mariam"/>
          <w:i/>
          <w:iCs/>
          <w:lang w:val="hy-AM"/>
        </w:rPr>
        <w:t>Միշա Մուրադյանի</w:t>
      </w:r>
      <w:r>
        <w:rPr>
          <w:rFonts w:ascii="GHEA Mariam" w:hAnsi="GHEA Mariam"/>
          <w:lang w:val="hy-AM"/>
        </w:rPr>
        <w:t xml:space="preserve"> գործով 2023 թվականի նոյեմբերի 10-ի թիվ ԵԴ/1424/01/21 որոշման 16-20-րդ կետերը։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D4763" w14:textId="77777777" w:rsidR="00741B72" w:rsidRPr="00B91CD7" w:rsidRDefault="004E0023">
    <w:pPr>
      <w:pStyle w:val="Header"/>
      <w:jc w:val="right"/>
      <w:rPr>
        <w:rFonts w:ascii="GHEA Mariam" w:hAnsi="GHEA Mariam"/>
      </w:rPr>
    </w:pPr>
    <w:r w:rsidRPr="00B91CD7">
      <w:rPr>
        <w:rFonts w:ascii="GHEA Mariam" w:hAnsi="GHEA Mariam"/>
      </w:rPr>
      <w:fldChar w:fldCharType="begin"/>
    </w:r>
    <w:r w:rsidRPr="00B91CD7">
      <w:rPr>
        <w:rFonts w:ascii="GHEA Mariam" w:hAnsi="GHEA Mariam"/>
      </w:rPr>
      <w:instrText xml:space="preserve"> PAGE   \* MERGEFORMAT </w:instrText>
    </w:r>
    <w:r w:rsidRPr="00B91CD7">
      <w:rPr>
        <w:rFonts w:ascii="GHEA Mariam" w:hAnsi="GHEA Mariam"/>
      </w:rPr>
      <w:fldChar w:fldCharType="separate"/>
    </w:r>
    <w:r>
      <w:rPr>
        <w:rFonts w:ascii="GHEA Mariam" w:hAnsi="GHEA Mariam"/>
        <w:noProof/>
      </w:rPr>
      <w:t>21</w:t>
    </w:r>
    <w:r w:rsidRPr="00B91CD7">
      <w:rPr>
        <w:rFonts w:ascii="GHEA Mariam" w:hAnsi="GHEA Mariam"/>
        <w:noProof/>
      </w:rPr>
      <w:fldChar w:fldCharType="end"/>
    </w:r>
  </w:p>
  <w:p w14:paraId="47788E96" w14:textId="77777777" w:rsidR="00741B72" w:rsidRPr="00B91CD7" w:rsidRDefault="00F313FF">
    <w:pPr>
      <w:pStyle w:val="Header1"/>
      <w:tabs>
        <w:tab w:val="clear" w:pos="9689"/>
        <w:tab w:val="right" w:pos="9328"/>
      </w:tabs>
      <w:jc w:val="right"/>
      <w:rPr>
        <w:rFonts w:ascii="GHEA Mariam" w:hAnsi="GHEA Mariam"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AF"/>
    <w:rsid w:val="00041D9F"/>
    <w:rsid w:val="000F0523"/>
    <w:rsid w:val="00104113"/>
    <w:rsid w:val="00140CCB"/>
    <w:rsid w:val="001411E2"/>
    <w:rsid w:val="00157324"/>
    <w:rsid w:val="00157717"/>
    <w:rsid w:val="00165C3C"/>
    <w:rsid w:val="001830D5"/>
    <w:rsid w:val="001A01CC"/>
    <w:rsid w:val="00236FF3"/>
    <w:rsid w:val="00253F67"/>
    <w:rsid w:val="00274898"/>
    <w:rsid w:val="00355E6C"/>
    <w:rsid w:val="00382212"/>
    <w:rsid w:val="003B4759"/>
    <w:rsid w:val="003D61C1"/>
    <w:rsid w:val="00424D44"/>
    <w:rsid w:val="00441B99"/>
    <w:rsid w:val="00442741"/>
    <w:rsid w:val="004646E1"/>
    <w:rsid w:val="004A223C"/>
    <w:rsid w:val="004C7558"/>
    <w:rsid w:val="004E0023"/>
    <w:rsid w:val="0050740D"/>
    <w:rsid w:val="00524AF1"/>
    <w:rsid w:val="005E7B2D"/>
    <w:rsid w:val="00642E47"/>
    <w:rsid w:val="00653FAF"/>
    <w:rsid w:val="00667E97"/>
    <w:rsid w:val="0068075A"/>
    <w:rsid w:val="006B7A90"/>
    <w:rsid w:val="00757D9C"/>
    <w:rsid w:val="0078743C"/>
    <w:rsid w:val="007D66D0"/>
    <w:rsid w:val="0081785D"/>
    <w:rsid w:val="00852161"/>
    <w:rsid w:val="0089604E"/>
    <w:rsid w:val="008B19C0"/>
    <w:rsid w:val="008D307B"/>
    <w:rsid w:val="00962B04"/>
    <w:rsid w:val="00986313"/>
    <w:rsid w:val="009E4BEE"/>
    <w:rsid w:val="00A14301"/>
    <w:rsid w:val="00AC63B4"/>
    <w:rsid w:val="00AF3A29"/>
    <w:rsid w:val="00B13891"/>
    <w:rsid w:val="00B6173C"/>
    <w:rsid w:val="00BC68BA"/>
    <w:rsid w:val="00C34C54"/>
    <w:rsid w:val="00C80A1B"/>
    <w:rsid w:val="00CC4AE4"/>
    <w:rsid w:val="00CC6DA0"/>
    <w:rsid w:val="00CF310E"/>
    <w:rsid w:val="00CF54C7"/>
    <w:rsid w:val="00D1219C"/>
    <w:rsid w:val="00D2458A"/>
    <w:rsid w:val="00D34D39"/>
    <w:rsid w:val="00D61E2E"/>
    <w:rsid w:val="00E31062"/>
    <w:rsid w:val="00EC2D8D"/>
    <w:rsid w:val="00F313FF"/>
    <w:rsid w:val="00F4115B"/>
    <w:rsid w:val="00F62DE6"/>
    <w:rsid w:val="00FE2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EEDE"/>
  <w15:chartTrackingRefBased/>
  <w15:docId w15:val="{3DDE066B-0523-4D7B-84F2-C77051DD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autoRedefine/>
    <w:rsid w:val="00B13891"/>
    <w:pPr>
      <w:tabs>
        <w:tab w:val="center" w:pos="4844"/>
        <w:tab w:val="right" w:pos="9689"/>
      </w:tabs>
      <w:spacing w:after="200" w:line="276" w:lineRule="auto"/>
    </w:pPr>
    <w:rPr>
      <w:rFonts w:ascii="Calibri" w:eastAsia="Arial Unicode MS" w:hAnsi="Calibri" w:cs="Arial Unicode MS"/>
      <w:color w:val="000000"/>
      <w:sz w:val="20"/>
      <w:szCs w:val="20"/>
      <w:u w:color="000000"/>
      <w:lang w:val="en-US" w:eastAsia="ru-RU"/>
    </w:rPr>
  </w:style>
  <w:style w:type="paragraph" w:customStyle="1" w:styleId="BodyA">
    <w:name w:val="Body A"/>
    <w:autoRedefine/>
    <w:rsid w:val="00B13891"/>
    <w:pPr>
      <w:spacing w:after="0" w:line="360" w:lineRule="auto"/>
      <w:ind w:firstLine="567"/>
      <w:jc w:val="both"/>
    </w:pPr>
    <w:rPr>
      <w:rFonts w:ascii="GHEA Mariam" w:eastAsia="Arial Unicode MS" w:hAnsi="GHEA Mariam" w:cs="Arial Unicode MS"/>
      <w:color w:val="000000"/>
      <w:sz w:val="24"/>
      <w:szCs w:val="24"/>
      <w:lang w:val="fr-FR" w:eastAsia="ru-RU"/>
    </w:rPr>
  </w:style>
  <w:style w:type="character" w:customStyle="1" w:styleId="HeaderChar">
    <w:name w:val="Header Char"/>
    <w:link w:val="Header"/>
    <w:uiPriority w:val="99"/>
    <w:rsid w:val="00B13891"/>
  </w:style>
  <w:style w:type="paragraph" w:styleId="Header">
    <w:name w:val="header"/>
    <w:basedOn w:val="Normal"/>
    <w:link w:val="HeaderChar"/>
    <w:uiPriority w:val="99"/>
    <w:unhideWhenUsed/>
    <w:rsid w:val="00B13891"/>
    <w:pPr>
      <w:tabs>
        <w:tab w:val="center" w:pos="4677"/>
        <w:tab w:val="right" w:pos="9355"/>
      </w:tabs>
      <w:spacing w:after="0" w:line="240" w:lineRule="auto"/>
    </w:pPr>
  </w:style>
  <w:style w:type="character" w:customStyle="1" w:styleId="HeaderChar1">
    <w:name w:val="Header Char1"/>
    <w:basedOn w:val="DefaultParagraphFont"/>
    <w:uiPriority w:val="99"/>
    <w:semiHidden/>
    <w:rsid w:val="00B13891"/>
  </w:style>
  <w:style w:type="paragraph" w:styleId="FootnoteText">
    <w:name w:val="footnote text"/>
    <w:aliases w:val="single space,footnote text"/>
    <w:basedOn w:val="Normal"/>
    <w:link w:val="FootnoteTextChar"/>
    <w:uiPriority w:val="99"/>
    <w:unhideWhenUsed/>
    <w:qFormat/>
    <w:rsid w:val="00B13891"/>
    <w:pPr>
      <w:spacing w:after="0" w:line="240" w:lineRule="auto"/>
    </w:pPr>
    <w:rPr>
      <w:rFonts w:ascii="Calibri" w:eastAsia="Times New Roman" w:hAnsi="Calibri" w:cs="Times New Roman"/>
      <w:sz w:val="20"/>
      <w:szCs w:val="20"/>
      <w:lang w:val="x-none" w:eastAsia="x-none"/>
    </w:rPr>
  </w:style>
  <w:style w:type="character" w:customStyle="1" w:styleId="FootnoteTextChar">
    <w:name w:val="Footnote Text Char"/>
    <w:aliases w:val="single space Char,footnote text Char"/>
    <w:basedOn w:val="DefaultParagraphFont"/>
    <w:link w:val="FootnoteText"/>
    <w:uiPriority w:val="99"/>
    <w:rsid w:val="00B13891"/>
    <w:rPr>
      <w:rFonts w:ascii="Calibri" w:eastAsia="Times New Roman" w:hAnsi="Calibri" w:cs="Times New Roman"/>
      <w:sz w:val="20"/>
      <w:szCs w:val="20"/>
      <w:lang w:val="x-none" w:eastAsia="x-none"/>
    </w:rPr>
  </w:style>
  <w:style w:type="character" w:styleId="FootnoteReference">
    <w:name w:val="footnote reference"/>
    <w:unhideWhenUsed/>
    <w:qFormat/>
    <w:rsid w:val="00B13891"/>
    <w:rPr>
      <w:vertAlign w:val="superscript"/>
    </w:rPr>
  </w:style>
  <w:style w:type="paragraph" w:styleId="NormalWeb">
    <w:name w:val="Normal (Web)"/>
    <w:basedOn w:val="Normal"/>
    <w:uiPriority w:val="99"/>
    <w:unhideWhenUsed/>
    <w:qFormat/>
    <w:rsid w:val="00B13891"/>
    <w:pPr>
      <w:spacing w:before="100" w:beforeAutospacing="1" w:after="100" w:afterAutospacing="1" w:line="240" w:lineRule="auto"/>
      <w:ind w:leftChars="-1" w:left="-1" w:hangingChars="1" w:hanging="1"/>
    </w:pPr>
    <w:rPr>
      <w:rFonts w:ascii="Times New Roman" w:eastAsia="Times New Roman" w:hAnsi="Times New Roman" w:cs="Times New Roman"/>
      <w:position w:val="-1"/>
      <w:sz w:val="24"/>
      <w:szCs w:val="24"/>
      <w:lang w:eastAsia="ru-RU"/>
    </w:rPr>
  </w:style>
  <w:style w:type="paragraph" w:styleId="ListParagraph">
    <w:name w:val="List Paragraph"/>
    <w:basedOn w:val="Normal"/>
    <w:uiPriority w:val="34"/>
    <w:qFormat/>
    <w:rsid w:val="00F62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25</Pages>
  <Words>6038</Words>
  <Characters>34418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2024-08-30T06:40:00Z</cp:lastPrinted>
  <dcterms:created xsi:type="dcterms:W3CDTF">2024-07-25T11:07:00Z</dcterms:created>
  <dcterms:modified xsi:type="dcterms:W3CDTF">2024-08-30T06:59:00Z</dcterms:modified>
</cp:coreProperties>
</file>